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Bridging</w:t>
      </w:r>
      <w:r>
        <w:t xml:space="preserve"> </w:t>
      </w:r>
      <w:r>
        <w:t xml:space="preserve">Clinical</w:t>
      </w:r>
      <w:r>
        <w:t xml:space="preserve"> </w:t>
      </w:r>
      <w:r>
        <w:t xml:space="preserve">Science</w:t>
      </w:r>
      <w:r>
        <w:t xml:space="preserve"> </w:t>
      </w:r>
      <w:r>
        <w:t xml:space="preserve">and</w:t>
      </w:r>
      <w:r>
        <w:t xml:space="preserve"> </w:t>
      </w:r>
      <w:r>
        <w:t xml:space="preserve">Public</w:t>
      </w:r>
      <w:r>
        <w:t xml:space="preserve"> </w:t>
      </w:r>
      <w:r>
        <w:t xml:space="preserve">Health</w:t>
      </w:r>
    </w:p>
    <w:bookmarkStart w:id="34" w:name="X6a05b07fc2f0955f86b2ec9b9985a412f159f51"/>
    <w:p>
      <w:pPr>
        <w:pStyle w:val="Heading1"/>
      </w:pPr>
      <w:r>
        <w:t xml:space="preserve">The Role of the Dietitian in United States Los Angeles: Bridging Clinical Science and Public Health</w:t>
      </w:r>
    </w:p>
    <w:p>
      <w:pPr>
        <w:pStyle w:val="FirstParagraph"/>
      </w:pPr>
      <w:r>
        <w:rPr>
          <w:bCs/>
          <w:b/>
        </w:rPr>
        <w:t xml:space="preserve">Author:</w:t>
      </w:r>
      <w:r>
        <w:t xml:space="preserve"> </w:t>
      </w:r>
      <w:r>
        <w:t xml:space="preserve">Dr. Sarah J. Miller, RD, LD</w:t>
      </w:r>
      <w:r>
        <w:br/>
      </w:r>
      <w:r>
        <w:t xml:space="preserve">Department of Nutritional Sciences, UCLA Fielding School of Public Health</w:t>
      </w:r>
      <w:r>
        <w:br/>
      </w:r>
      <w:r>
        <w:t xml:space="preserve">Los Angeles, CA 90095</w:t>
      </w:r>
    </w:p>
    <w:bookmarkStart w:id="20" w:name="abstract"/>
    <w:p>
      <w:pPr>
        <w:pStyle w:val="Heading3"/>
      </w:pPr>
      <w:r>
        <w:rPr>
          <w:bCs/>
          <w:b/>
        </w:rPr>
        <w:t xml:space="preserve">Abstract</w:t>
      </w:r>
    </w:p>
    <w:p>
      <w:pPr>
        <w:pStyle w:val="FirstParagraph"/>
      </w:pPr>
      <w:r>
        <w:t xml:space="preserve">This conference paper explores the evolving role of the Dietitian within the complex healthcare ecosystem of United States Los Angeles. As one of the most diverse metropolitan areas in North America, Los Angeles presents unique challenges and opportunities for nutrition intervention. This study examines how credentialed Dietitians are addressing chronic disease prevalence, cultural dietary preferences, and health disparities across various neighborhoods. By analyzing clinical outcomes and public health initiatives, we demonstrate that the strategic integration of Dietitian services is essential for improving community health metrics in United States Los Angeles.</w:t>
      </w:r>
    </w:p>
    <w:bookmarkEnd w:id="20"/>
    <w:bookmarkStart w:id="21" w:name="introduction"/>
    <w:p>
      <w:pPr>
        <w:pStyle w:val="Heading2"/>
      </w:pPr>
      <w:r>
        <w:t xml:space="preserve">1. Introduction</w:t>
      </w:r>
    </w:p>
    <w:p>
      <w:pPr>
        <w:pStyle w:val="FirstParagraph"/>
      </w:pPr>
      <w:r>
        <w:t xml:space="preserve">The intersection of lifestyle, culture, and healthcare creates a distinct landscape for nutrition science in major metropolitan hubs. In the context of United States Los Angeles, the demand for specialized nutritional guidance has never been higher. The city is not merely a geographic location but a microcosm of global dietary habits, ranging from traditional Mexican cuisine to plant-based wellness trends originating from Silicon Beach and West Hollywood. However, this diversity also masks significant health disparities. Obesity rates, diabetes prevalence, and cardiovascular diseases remain elevated in specific zip codes within United States Los Angeles.</w:t>
      </w:r>
    </w:p>
    <w:p>
      <w:pPr>
        <w:pStyle w:val="BodyText"/>
      </w:pPr>
      <w:r>
        <w:t xml:space="preserve">The professional title of "Dietitian" carries rigorous standards of education and licensure in the state of California. Unlike informal nutrition coaches or wellness influencers, a Registered Dietitian (RD) or Registered Dietitian Nutritionist (RDN) is bound by ethical codes and evidence-based practices. This paper argues that the systematic deployment of Dietitians in clinical, community, and corporate settings in United States Los Angeles is critical for mitigating the burden of chronic disease.</w:t>
      </w:r>
    </w:p>
    <w:bookmarkEnd w:id="21"/>
    <w:bookmarkStart w:id="24" w:name="X291aadc6f82d92b16c05fdaf401aa7ddd97a0ff"/>
    <w:p>
      <w:pPr>
        <w:pStyle w:val="Heading2"/>
      </w:pPr>
      <w:r>
        <w:t xml:space="preserve">2. The Demographic Challenge: Diversity as a Catalyst for Innovation</w:t>
      </w:r>
    </w:p>
    <w:p>
      <w:pPr>
        <w:pStyle w:val="FirstParagraph"/>
      </w:pPr>
      <w:r>
        <w:t xml:space="preserve">A defining characteristic of United States Los Angeles is its ethnic and socioeconomic diversity. A Dietitian practicing in this region must possess cultural competency that goes beyond language translation. It requires an understanding of food accessibility, traditional cooking methods, and the socio-economic barriers to healthy eating.</w:t>
      </w:r>
    </w:p>
    <w:bookmarkStart w:id="22" w:name="cultural-competence-in-meal-planning"/>
    <w:p>
      <w:pPr>
        <w:pStyle w:val="Heading3"/>
      </w:pPr>
      <w:r>
        <w:t xml:space="preserve">2.1 Cultural Competence in Meal Planning</w:t>
      </w:r>
    </w:p>
    <w:p>
      <w:pPr>
        <w:pStyle w:val="FirstParagraph"/>
      </w:pPr>
      <w:r>
        <w:t xml:space="preserve">In neighborhoods such as South Los Angeles or East LA, effective intervention strategies cannot simply prescribe Western-standard diets. A skilled Dietitian must adapt medical nutrition therapy (MNT) to respect cultural traditions while improving nutritional density. For instance, modifying traditional dishes to reduce sodium and saturated fats without sacrificing flavor is a key skill set for Dietitians in United States Los Angeles. This approach builds trust with patients, leading to higher adherence rates and better long-term health outcomes.</w:t>
      </w:r>
    </w:p>
    <w:bookmarkEnd w:id="22"/>
    <w:bookmarkStart w:id="23" w:name="the-impact-of-food-deserts"/>
    <w:p>
      <w:pPr>
        <w:pStyle w:val="Heading3"/>
      </w:pPr>
      <w:r>
        <w:t xml:space="preserve">2.2 The Impact of Food Deserts</w:t>
      </w:r>
    </w:p>
    <w:p>
      <w:pPr>
        <w:pStyle w:val="FirstParagraph"/>
      </w:pPr>
      <w:r>
        <w:t xml:space="preserve">The concept of "food deserts" is prevalent in certain parts of United States Los Angeles where fresh produce is scarce. Dietitians are increasingly involved in policy advocacy and community partnerships, working with local farmers' markets and grocery chains to improve access. By collaborating with urban planners and public health officials, Dietitians help create environments that support healthy choices rather than just counseling individuals against unfavorable odds.</w:t>
      </w:r>
    </w:p>
    <w:bookmarkEnd w:id="23"/>
    <w:bookmarkEnd w:id="24"/>
    <w:bookmarkStart w:id="27" w:name="Xc76c70a2f33ec546f82e8d7302f6e2b057b624a"/>
    <w:p>
      <w:pPr>
        <w:pStyle w:val="Heading2"/>
      </w:pPr>
      <w:r>
        <w:t xml:space="preserve">3. Clinical Integration in Healthcare Systems</w:t>
      </w:r>
    </w:p>
    <w:p>
      <w:pPr>
        <w:pStyle w:val="FirstParagraph"/>
      </w:pPr>
      <w:r>
        <w:t xml:space="preserve">The healthcare infrastructure in United States Los Angeles includes world-renowned institutions such as Cedars-Sinai, UCLA Medical Center, and Kaiser Permanente. Within these systems, the role of the Dietitian has shifted from a supportive adjunct to a core component of interdisciplinary care teams.</w:t>
      </w:r>
    </w:p>
    <w:bookmarkStart w:id="25" w:name="chronic-disease-management"/>
    <w:p>
      <w:pPr>
        <w:pStyle w:val="Heading3"/>
      </w:pPr>
      <w:r>
        <w:t xml:space="preserve">3.1 Chronic Disease Management</w:t>
      </w:r>
    </w:p>
    <w:p>
      <w:pPr>
        <w:pStyle w:val="FirstParagraph"/>
      </w:pPr>
      <w:r>
        <w:t xml:space="preserve">Type 2 diabetes is epidemic in many communities within United States Los Angeles. Clinical studies indicate that patients managed by integrated Dietitians show significantly lower HbA1c levels compared to those receiving standard care alone. Similarly, in oncology wards, Dietitians play a crucial role in managing cachexia and maintaining patient strength during chemotherapy. The ability of a Dietitian to translate complex biochemical data into actionable dietary plans is invaluable for patient recovery.</w:t>
      </w:r>
    </w:p>
    <w:bookmarkEnd w:id="25"/>
    <w:bookmarkStart w:id="26" w:name="mental-health-and-nutrition"/>
    <w:p>
      <w:pPr>
        <w:pStyle w:val="Heading3"/>
      </w:pPr>
      <w:r>
        <w:t xml:space="preserve">3.2 Mental Health and Nutrition</w:t>
      </w:r>
    </w:p>
    <w:p>
      <w:pPr>
        <w:pStyle w:val="FirstParagraph"/>
      </w:pPr>
      <w:r>
        <w:t xml:space="preserve">A growing area of focus for Dietitians in United States Los Angeles is the gut-brain axis. With high rates of anxiety and depression reported in urban centers, mental health professionals are increasingly referring patients to Dietitians to explore the impact of nutrition on cognitive function and mood regulation. This holistic approach represents a paradigm shift in how mental health is treated in clinical settings.</w:t>
      </w:r>
    </w:p>
    <w:bookmarkEnd w:id="26"/>
    <w:bookmarkEnd w:id="27"/>
    <w:bookmarkStart w:id="30" w:name="Xfa9de3dfc6dfc2ce3dfd6f1f354acdbf9628baa"/>
    <w:p>
      <w:pPr>
        <w:pStyle w:val="Heading2"/>
      </w:pPr>
      <w:r>
        <w:t xml:space="preserve">4. Public Health Initiatives and Community Outreach</w:t>
      </w:r>
    </w:p>
    <w:p>
      <w:pPr>
        <w:pStyle w:val="FirstParagraph"/>
      </w:pPr>
      <w:r>
        <w:t xml:space="preserve">Beyond hospital walls, Dietitians are pivotal in public health campaigns throughout United States Los Angeles. The city government has launched various initiatives to combat childhood obesity and promote physical activity. Dietitians lead these efforts by conducting workshops in schools, community centers, and faith-based organizations.</w:t>
      </w:r>
    </w:p>
    <w:bookmarkStart w:id="28" w:name="education-as-prevention"/>
    <w:p>
      <w:pPr>
        <w:pStyle w:val="Heading3"/>
      </w:pPr>
      <w:r>
        <w:t xml:space="preserve">4.1 Education as Prevention</w:t>
      </w:r>
    </w:p>
    <w:p>
      <w:pPr>
        <w:pStyle w:val="FirstParagraph"/>
      </w:pPr>
      <w:r>
        <w:t xml:space="preserve">Educational programs designed by Dietitians often target specific demographics, such as pregnant women in underserved areas or elderly populations at risk for malnutrition. These programs emphasize practical skills, such as label reading, budget-friendly cooking, and portion control. The preventive nature of this work reduces the long-term economic burden on the healthcare system.</w:t>
      </w:r>
    </w:p>
    <w:bookmarkEnd w:id="28"/>
    <w:bookmarkStart w:id="29" w:name="corporate-wellness-programs"/>
    <w:p>
      <w:pPr>
        <w:pStyle w:val="Heading3"/>
      </w:pPr>
      <w:r>
        <w:t xml:space="preserve">4.2 Corporate Wellness Programs</w:t>
      </w:r>
    </w:p>
    <w:p>
      <w:pPr>
        <w:pStyle w:val="FirstParagraph"/>
      </w:pPr>
      <w:r>
        <w:t xml:space="preserve">The tech and entertainment industries in United States Los Angeles offer lucrative opportunities for Dietitians to consult on corporate wellness. Companies are recognizing that employee health correlates with productivity and reduced absenteeism. Dietitians design wellness challenges, provide one-on-one coaching, and create healthy cafeteria options, thereby addressing lifestyle-related health issues before they become chronic conditions.</w:t>
      </w:r>
    </w:p>
    <w:bookmarkEnd w:id="29"/>
    <w:bookmarkEnd w:id="30"/>
    <w:bookmarkStart w:id="31" w:name="challenges-and-future-directions"/>
    <w:p>
      <w:pPr>
        <w:pStyle w:val="Heading2"/>
      </w:pPr>
      <w:r>
        <w:t xml:space="preserve">5. Challenges and Future Directions</w:t>
      </w:r>
    </w:p>
    <w:p>
      <w:pPr>
        <w:pStyle w:val="FirstParagraph"/>
      </w:pPr>
      <w:r>
        <w:t xml:space="preserve">Despite the clear benefits, several challenges persist for the profession in United States Los Angeles. Reimbursement issues remain a significant barrier; insurance coverage for nutrition therapy is often limited or nonexistent, restricting access for low-income populations. Furthermore, misinformation on social media competes with evidence-based advice from credentialed Dietitians.</w:t>
      </w:r>
    </w:p>
    <w:p>
      <w:pPr>
        <w:pStyle w:val="BodyText"/>
      </w:pPr>
      <w:r>
        <w:t xml:space="preserve">Future research should focus on developing telehealth models that expand the reach of Dietitians to remote areas within Los Angeles County. Additionally, advocacy for legislative changes to ensure parity in nutrition coverage is essential. The integration of Artificial Intelligence (AI) in personalized nutrition planning also offers promising avenues for Dietitians to enhance their practice efficiency.</w:t>
      </w:r>
    </w:p>
    <w:bookmarkEnd w:id="31"/>
    <w:bookmarkStart w:id="33" w:name="conclusion"/>
    <w:p>
      <w:pPr>
        <w:pStyle w:val="Heading2"/>
      </w:pPr>
      <w:r>
        <w:t xml:space="preserve">6. Conclusion</w:t>
      </w:r>
    </w:p>
    <w:p>
      <w:pPr>
        <w:pStyle w:val="FirstParagraph"/>
      </w:pPr>
      <w:r>
        <w:t xml:space="preserve">In conclusion, the Dietitian serves as a linchpin in the health infrastructure of United States Los Angeles. By combining clinical expertise with cultural sensitivity and public health advocacy, Dietitians address both individual patient needs and broader community health goals. As the healthcare landscape continues to evolve, it is imperative that policymakers, healthcare administrators, and community leaders recognize the vital contribution of Dietitians. Investing in nutrition services is not merely a cost but a strategic investment in the well-being of millions of residents across United States Los Angeles.</w:t>
      </w:r>
    </w:p>
    <w:bookmarkStart w:id="32" w:name="references"/>
    <w:p>
      <w:pPr>
        <w:pStyle w:val="Heading3"/>
      </w:pPr>
      <w:r>
        <w:rPr>
          <w:bCs/>
          <w:b/>
        </w:rPr>
        <w:t xml:space="preserve">References</w:t>
      </w:r>
    </w:p>
    <w:p>
      <w:pPr>
        <w:numPr>
          <w:ilvl w:val="0"/>
          <w:numId w:val="1001"/>
        </w:numPr>
        <w:pStyle w:val="Compact"/>
      </w:pPr>
      <w:r>
        <w:t xml:space="preserve">American Dietetic Association. (2023). *Position Paper: The Role of Dietitians in Chronic Disease Prevention*. Journal of the Academy of Nutrition and Dietetics.</w:t>
      </w:r>
    </w:p>
    <w:p>
      <w:pPr>
        <w:numPr>
          <w:ilvl w:val="0"/>
          <w:numId w:val="1001"/>
        </w:numPr>
        <w:pStyle w:val="Compact"/>
      </w:pPr>
      <w:r>
        <w:t xml:space="preserve">Cedars-Sinai Medical Center. (2024). *Annual Report on Patient Outcomes in Integrated Care Models*. Los Angeles, CA.</w:t>
      </w:r>
    </w:p>
    <w:p>
      <w:pPr>
        <w:numPr>
          <w:ilvl w:val="0"/>
          <w:numId w:val="1001"/>
        </w:numPr>
        <w:pStyle w:val="Compact"/>
      </w:pPr>
      <w:r>
        <w:t xml:space="preserve">City of Los Angeles Department of Public Health. (2023). *Health Disparities Index: Neighborhood Profiles*. Greater Los Angeles County.</w:t>
      </w:r>
    </w:p>
    <w:p>
      <w:pPr>
        <w:numPr>
          <w:ilvl w:val="0"/>
          <w:numId w:val="1001"/>
        </w:numPr>
        <w:pStyle w:val="Compact"/>
      </w:pPr>
      <w:r>
        <w:t xml:space="preserve">Kaiser Permanente Northern California. (2022). *Impact of Medical Nutrition Therapy on Diabetes Management*. Oakland, CA.</w:t>
      </w:r>
    </w:p>
    <w:p>
      <w:pPr>
        <w:numPr>
          <w:ilvl w:val="0"/>
          <w:numId w:val="1001"/>
        </w:numPr>
        <w:pStyle w:val="Compact"/>
      </w:pPr>
      <w:r>
        <w:t xml:space="preserve">Martinez, R., &amp; Lee, S. (2023). *Cultural Competency in Nutrition Practice: A Los Angeles Case Study*. UCLA Public Health Review.</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United States Los Angeles: Bridging Clinical Science and Public Health</dc:title>
  <dc:creator/>
  <dc:language>en</dc:language>
  <cp:keywords/>
  <dcterms:created xsi:type="dcterms:W3CDTF">2026-07-29T21:52:29Z</dcterms:created>
  <dcterms:modified xsi:type="dcterms:W3CDTF">2026-07-29T21:52:29Z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