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Economic</w:t>
      </w:r>
      <w:r>
        <w:t xml:space="preserve"> </w:t>
      </w:r>
      <w:r>
        <w:t xml:space="preserve">Power</w:t>
      </w:r>
      <w:r>
        <w:t xml:space="preserve"> </w:t>
      </w:r>
      <w:r>
        <w:t xml:space="preserve">and</w:t>
      </w:r>
      <w:r>
        <w:t xml:space="preserve"> </w:t>
      </w:r>
      <w:r>
        <w:t xml:space="preserve">Multilateral</w:t>
      </w:r>
      <w:r>
        <w:t xml:space="preserve"> </w:t>
      </w:r>
      <w:r>
        <w:t xml:space="preserve">Engagement</w:t>
      </w:r>
    </w:p>
    <w:bookmarkStart w:id="28" w:name="X4b8b9f14c6c837331883124aafc2be4a933f262"/>
    <w:p>
      <w:pPr>
        <w:pStyle w:val="Heading1"/>
      </w:pPr>
      <w:r>
        <w:t xml:space="preserve">The Evolving Role of the Diplomat in Brazil São Paulo: Navigating Economic Power and Multilateral Engagement</w:t>
      </w:r>
    </w:p>
    <w:p>
      <w:pPr>
        <w:pStyle w:val="FirstParagraph"/>
      </w:pPr>
      <w:r>
        <w:rPr>
          <w:bCs/>
          <w:b/>
        </w:rPr>
        <w:t xml:space="preserve">Author:</w:t>
      </w:r>
      <w:r>
        <w:t xml:space="preserve"> </w:t>
      </w:r>
      <w:r>
        <w:t xml:space="preserve">Dr. Elena Rodrigues &amp; Mr. Carlos Silva</w:t>
      </w:r>
    </w:p>
    <w:p>
      <w:pPr>
        <w:pStyle w:val="BodyText"/>
      </w:pPr>
      <w:r>
        <w:t xml:space="preserve">Institute of International Relations, São Paulo</w:t>
      </w:r>
    </w:p>
    <w:bookmarkStart w:id="20" w:name="abstract"/>
    <w:p>
      <w:pPr>
        <w:pStyle w:val="Heading2"/>
      </w:pPr>
      <w:r>
        <w:t xml:space="preserve">Abstract</w:t>
      </w:r>
    </w:p>
    <w:p>
      <w:pPr>
        <w:pStyle w:val="FirstParagraph"/>
      </w:pPr>
      <w:r>
        <w:rPr>
          <w:bCs/>
          <w:b/>
        </w:rPr>
        <w:t xml:space="preserve">This paper explores the dynamic and increasingly complex role of the Diplomat in Brazil São Paulo.</w:t>
      </w:r>
      <w:r>
        <w:t xml:space="preserve"> </w:t>
      </w:r>
      <w:r>
        <w:t xml:space="preserve">As Brazil solidifies its position as a leading economic force in Latin America and a key player on the global stage, the city of São Paulo has emerged not merely as an industrial hub but as a critical node for international diplomacy. This study analyzes how modern Diplomacy functions within this specific geographic and political context. It examines the intersection of municipal governance, federal foreign policy, and multinational corporate interests in São Paulo's metropolitan area. By analyzing case studies from recent trade summits and diplomatic missions in Brazil São Paulo, we argue that the contemporary Diplomat must possess specialized skills in economic negotiation, cultural mediation, and digital engagement. The paper concludes that São Paulo serves as a unique laboratory for "city diplomacy," challenging traditional notions of state-centric international relations.</w:t>
      </w:r>
    </w:p>
    <w:bookmarkEnd w:id="20"/>
    <w:bookmarkStart w:id="21" w:name="introduction"/>
    <w:p>
      <w:pPr>
        <w:pStyle w:val="Heading2"/>
      </w:pPr>
      <w:r>
        <w:t xml:space="preserve">1. Introduction</w:t>
      </w:r>
    </w:p>
    <w:p>
      <w:pPr>
        <w:pStyle w:val="FirstParagraph"/>
      </w:pPr>
      <w:r>
        <w:t xml:space="preserve">In the realm of international relations, the perception of Brazil has long been dominated by images from its capital, Brasília, or its cultural center, Rio de Janeiro. However, in recent years, a significant shift has occurred in the operational landscape of foreign policy implementation and international engagement: Brazil São Paulo. This vast metropolitan area is no longer just an economic powerhouse; it is a diplomatic epicenter where global powers converge to negotiate trade agreements, discuss climate change initiatives, and foster cross-border cultural exchanges. Consequently, the role of the</w:t>
      </w:r>
      <w:r>
        <w:t xml:space="preserve"> </w:t>
      </w:r>
      <w:r>
        <w:rPr>
          <w:bCs/>
          <w:b/>
        </w:rPr>
        <w:t xml:space="preserve">Diplomat</w:t>
      </w:r>
      <w:r>
        <w:t xml:space="preserve"> </w:t>
      </w:r>
      <w:r>
        <w:t xml:space="preserve">has undergone a profound transformation. Today's professional in this field must navigate a matrix of local municipal politics within São Paulo state interests alongside national federal mandates and global geopolitical strategies.</w:t>
      </w:r>
    </w:p>
    <w:p>
      <w:pPr>
        <w:pStyle w:val="BodyText"/>
      </w:pPr>
      <w:r>
        <w:t xml:space="preserve">This paper aims to dissect these changes by focusing specifically on</w:t>
      </w:r>
      <w:r>
        <w:t xml:space="preserve"> </w:t>
      </w:r>
      <w:r>
        <w:rPr>
          <w:bCs/>
          <w:b/>
        </w:rPr>
        <w:t xml:space="preserve">Brazil São Paulo</w:t>
      </w:r>
      <w:r>
        <w:t xml:space="preserve">. We argue that the density of multinational corporations, consular missions, and international organizations in this region creates a unique environment where traditional diplomatic protocols often meet the fast-paced realities of global commerce. Therefore, understanding how a Diplomat operates in</w:t>
      </w:r>
      <w:r>
        <w:t xml:space="preserve"> </w:t>
      </w:r>
      <w:r>
        <w:rPr>
          <w:bCs/>
          <w:b/>
        </w:rPr>
        <w:t xml:space="preserve">Brazil São Paulo</w:t>
      </w:r>
      <w:r>
        <w:t xml:space="preserve"> </w:t>
      </w:r>
      <w:r>
        <w:t xml:space="preserve">provides critical insights into the future of urban diplomacy and economic statecraft.</w:t>
      </w:r>
    </w:p>
    <w:bookmarkEnd w:id="21"/>
    <w:bookmarkStart w:id="22" w:name="X65ca07f42bfdd3114d227dc1089ba265eb15572"/>
    <w:p>
      <w:pPr>
        <w:pStyle w:val="Heading2"/>
      </w:pPr>
      <w:r>
        <w:t xml:space="preserve">2. Historical Context: From Federal to Municipal Diplomacy</w:t>
      </w:r>
    </w:p>
    <w:p>
      <w:pPr>
        <w:pStyle w:val="FirstParagraph"/>
      </w:pPr>
      <w:r>
        <w:t xml:space="preserve">To understand the current situation in Brazil São Paulo, one must first appreciate its historical trajectory. For decades, foreign affairs were strictly a federal domain in Brazil. However, as globalization accelerated at the turn of the millennium, cities began to assert their own international identities. São Paulo emerged as a prime example of this trend. The city's</w:t>
      </w:r>
      <w:r>
        <w:t xml:space="preserve"> </w:t>
      </w:r>
      <w:r>
        <w:rPr>
          <w:bCs/>
          <w:b/>
        </w:rPr>
        <w:t xml:space="preserve">Diplomat</w:t>
      </w:r>
      <w:r>
        <w:t xml:space="preserve"> </w:t>
      </w:r>
      <w:r>
        <w:t xml:space="preserve">corps expanded significantly not only through traditional embassies but also through trade offices and cultural institutes.</w:t>
      </w:r>
    </w:p>
    <w:p>
      <w:pPr>
        <w:pStyle w:val="BodyText"/>
      </w:pPr>
      <w:r>
        <w:t xml:space="preserve">In</w:t>
      </w:r>
      <w:r>
        <w:t xml:space="preserve"> </w:t>
      </w:r>
      <w:r>
        <w:rPr>
          <w:bCs/>
          <w:b/>
        </w:rPr>
        <w:t xml:space="preserve">Brazil São Paulo</w:t>
      </w:r>
      <w:r>
        <w:t xml:space="preserve">, the relationship between the State of São Paulo government, the Municipality, and federal bodies has created a multi-layered diplomatic ecosystem. A Diplomat operating here today often finds themselves coordinating with local business leaders to promote exports or working with international NGOs on urban sustainability projects. This decentralization of diplomatic power means that a Diplomat must be adept at engaging with non-state actors, such as multinational enterprises headquartered in the Paulista Avenue corridor, which wield significant influence over trade policies affecting</w:t>
      </w:r>
      <w:r>
        <w:t xml:space="preserve"> </w:t>
      </w:r>
      <w:r>
        <w:rPr>
          <w:bCs/>
          <w:b/>
        </w:rPr>
        <w:t xml:space="preserve">Brazil São Paulo</w:t>
      </w:r>
      <w:r>
        <w:t xml:space="preserve">.</w:t>
      </w:r>
    </w:p>
    <w:bookmarkEnd w:id="22"/>
    <w:bookmarkStart w:id="23" w:name="X31c5794e2a8ad9d9151002d3ff159d01ee7a781"/>
    <w:p>
      <w:pPr>
        <w:pStyle w:val="Heading2"/>
      </w:pPr>
      <w:r>
        <w:t xml:space="preserve">3. The Economic Dimension: Diplomacy as Trade Facilitation</w:t>
      </w:r>
    </w:p>
    <w:p>
      <w:pPr>
        <w:pStyle w:val="FirstParagraph"/>
      </w:pPr>
      <w:r>
        <w:t xml:space="preserve">The most visible aspect of modern diplomacy in this context is economic promotion. In Brazil São Paulo, the Diplomat serves as a bridge between local industries and global markets. Given that São Paulo accounts for a substantial portion of Brazil's GDP, the stakes are incredibly high.</w:t>
      </w:r>
    </w:p>
    <w:p>
      <w:pPr>
        <w:numPr>
          <w:ilvl w:val="0"/>
          <w:numId w:val="1001"/>
        </w:numPr>
        <w:pStyle w:val="Compact"/>
      </w:pPr>
      <w:r>
        <w:rPr>
          <w:bCs/>
          <w:b/>
        </w:rPr>
        <w:t xml:space="preserve">Trade Negotiations:</w:t>
      </w:r>
      <w:r>
        <w:t xml:space="preserve"> </w:t>
      </w:r>
      <w:r>
        <w:t xml:space="preserve">Diplomats facilitate agreements that allow Brazilian manufacturing firms in São Paulo to compete internationally. They provide intelligence on foreign markets and help navigate regulatory barriers.</w:t>
      </w:r>
    </w:p>
    <w:p>
      <w:pPr>
        <w:numPr>
          <w:ilvl w:val="0"/>
          <w:numId w:val="1001"/>
        </w:numPr>
        <w:pStyle w:val="Compact"/>
      </w:pPr>
      <w:r>
        <w:rPr>
          <w:bCs/>
          <w:b/>
        </w:rPr>
        <w:t xml:space="preserve">Fair Investment Promotion:</w:t>
      </w:r>
      <w:r>
        <w:t xml:space="preserve"> </w:t>
      </w:r>
      <w:r>
        <w:t xml:space="preserve">A skilled Diplomat ensures that foreign investment coming into Brazil São Paulo aligns with local development goals, preventing exploitation while encouraging job creation.</w:t>
      </w:r>
    </w:p>
    <w:p>
      <w:pPr>
        <w:numPr>
          <w:ilvl w:val="0"/>
          <w:numId w:val="1001"/>
        </w:numPr>
        <w:pStyle w:val="Compact"/>
      </w:pPr>
      <w:r>
        <w:rPr>
          <w:bCs/>
          <w:b/>
        </w:rPr>
        <w:t xml:space="preserve">Crisis Management:</w:t>
      </w:r>
      <w:r>
        <w:t xml:space="preserve"> </w:t>
      </w:r>
      <w:r>
        <w:t xml:space="preserve">When global economic downturns occur, the Diplomat in São Paulo plays a crucial role in protecting national interests and assisting Brazilian companies facing international legal or financial challenges.</w:t>
      </w:r>
    </w:p>
    <w:p>
      <w:pPr>
        <w:pStyle w:val="FirstParagraph"/>
      </w:pPr>
      <w:r>
        <w:t xml:space="preserve">This economic focus requires Diplomats to have strong analytical skills and a deep understanding of finance. They are no longer just political envoys; they are strategic advisors who operate in the boardrooms of</w:t>
      </w:r>
      <w:r>
        <w:t xml:space="preserve"> </w:t>
      </w:r>
      <w:r>
        <w:rPr>
          <w:bCs/>
          <w:b/>
        </w:rPr>
        <w:t xml:space="preserve">Brazil São Paulo</w:t>
      </w:r>
      <w:r>
        <w:t xml:space="preserve">.</w:t>
      </w:r>
    </w:p>
    <w:bookmarkEnd w:id="23"/>
    <w:bookmarkStart w:id="24" w:name="cultural-and-soft-power-dynamics"/>
    <w:p>
      <w:pPr>
        <w:pStyle w:val="Heading2"/>
      </w:pPr>
      <w:r>
        <w:t xml:space="preserve">4. Cultural and Soft Power Dynamics</w:t>
      </w:r>
    </w:p>
    <w:p>
      <w:pPr>
        <w:pStyle w:val="FirstParagraph"/>
      </w:pPr>
      <w:r>
        <w:t xml:space="preserve">Beyond economics, the cultural role of the Diplomat in Brazil São Paulo is vital for building long-term relationships. Culture acts as a soft power tool that fosters mutual understanding. The diverse population of São Paulo, which includes significant communities from Japan, Italy, Lebanon, and many other nations living within</w:t>
      </w:r>
      <w:r>
        <w:t xml:space="preserve"> </w:t>
      </w:r>
      <w:r>
        <w:rPr>
          <w:bCs/>
          <w:b/>
        </w:rPr>
        <w:t xml:space="preserve">Brazil São Paulo</w:t>
      </w:r>
      <w:r>
        <w:t xml:space="preserve">, creates a rich tapestry for cultural diplomacy.</w:t>
      </w:r>
    </w:p>
    <w:p>
      <w:pPr>
        <w:pStyle w:val="BodyText"/>
      </w:pPr>
      <w:r>
        <w:t xml:space="preserve">Diplomats often organize art exhibitions in the Pinacoteca or music festivals that highlight the heritage of their respective nations. In this cosmopolitan setting, Diplomacy is about creating personal connections and breaking down stereotypes. For instance, during international summits hosted in São Paulo, Diplomats engage with civil society leaders from across</w:t>
      </w:r>
      <w:r>
        <w:t xml:space="preserve"> </w:t>
      </w:r>
      <w:r>
        <w:rPr>
          <w:bCs/>
          <w:b/>
        </w:rPr>
        <w:t xml:space="preserve">Brazil São Paulo</w:t>
      </w:r>
      <w:r>
        <w:t xml:space="preserve">, ensuring that foreign policy resonates with local sentiments regarding human rights, environmental protection, and social justice.</w:t>
      </w:r>
    </w:p>
    <w:bookmarkEnd w:id="24"/>
    <w:bookmarkStart w:id="25" w:name="Xec8c833ce90ecb823f97963143984f147cf5039"/>
    <w:p>
      <w:pPr>
        <w:pStyle w:val="Heading2"/>
      </w:pPr>
      <w:r>
        <w:t xml:space="preserve">5. Challenges and Future Directions for the Diplomat</w:t>
      </w:r>
    </w:p>
    <w:p>
      <w:pPr>
        <w:pStyle w:val="FirstParagraph"/>
      </w:pPr>
      <w:r>
        <w:t xml:space="preserve">Navigating this complex environment presents several challenges. The primary difficulty lies in balancing conflicting interests. A Diplomat representing a foreign nation in Brazil São Paulo must satisfy the expectations of their home government while respecting the autonomy and priorities of the host city's leadership.</w:t>
      </w:r>
    </w:p>
    <w:p>
      <w:pPr>
        <w:pStyle w:val="BodyText"/>
      </w:pPr>
      <w:r>
        <w:rPr>
          <w:bCs/>
          <w:b/>
        </w:rPr>
        <w:t xml:space="preserve">Note on Sustainability:</w:t>
      </w:r>
      <w:r>
        <w:t xml:space="preserve"> </w:t>
      </w:r>
      <w:r>
        <w:t xml:space="preserve">Furthermore, there is an increasing demand for Diplomats to engage with environmental issues. As Brazil São Paulo faces challenges related to air quality and water management, international cooperation in green technology becomes paramount. Diplomats must facilitate knowledge transfer regarding sustainable urban planning.</w:t>
      </w:r>
    </w:p>
    <w:p>
      <w:pPr>
        <w:pStyle w:val="BodyText"/>
      </w:pPr>
      <w:r>
        <w:t xml:space="preserve">The future of the Diplomat in this region will likely involve greater reliance on digital diplomacy. Virtual summits and online negotiation platforms are becoming standard practice, especially post-pandemic. However, the face-to-face interactions that characterize personal relations remain irreplaceable in Brazil São Paulo's high-context cultural environment.</w:t>
      </w:r>
    </w:p>
    <w:bookmarkEnd w:id="25"/>
    <w:bookmarkStart w:id="26" w:name="conclusion"/>
    <w:p>
      <w:pPr>
        <w:pStyle w:val="Heading2"/>
      </w:pPr>
      <w:r>
        <w:t xml:space="preserve">6. Conclusion</w:t>
      </w:r>
    </w:p>
    <w:p>
      <w:pPr>
        <w:pStyle w:val="FirstParagraph"/>
      </w:pPr>
      <w:r>
        <w:t xml:space="preserve">In conclusion, the role of the Diplomat in Brazil São Paulo is evolving from a traditional political representative to a multifaceted strategist engaged in trade, culture, and civic engagement. As</w:t>
      </w:r>
      <w:r>
        <w:t xml:space="preserve"> </w:t>
      </w:r>
      <w:r>
        <w:rPr>
          <w:bCs/>
          <w:b/>
        </w:rPr>
        <w:t xml:space="preserve">Brazil São Paulo</w:t>
      </w:r>
      <w:r>
        <w:t xml:space="preserve"> </w:t>
      </w:r>
      <w:r>
        <w:t xml:space="preserve">continues to grow as a global city, its importance in international relations cannot be overstated. The ability of Diplomats to navigate this complex landscape will determine the success of bilateral and multilateral initiatives.</w:t>
      </w:r>
    </w:p>
    <w:p>
      <w:pPr>
        <w:pStyle w:val="BodyText"/>
      </w:pPr>
      <w:r>
        <w:t xml:space="preserve">We recommend that diplomatic academies incorporate specific modules on urban diplomacy and economic negotiation focused on the Latin American context, particularly</w:t>
      </w:r>
      <w:r>
        <w:t xml:space="preserve"> </w:t>
      </w:r>
      <w:r>
        <w:rPr>
          <w:bCs/>
          <w:b/>
        </w:rPr>
        <w:t xml:space="preserve">Brazil São Paulo</w:t>
      </w:r>
      <w:r>
        <w:t xml:space="preserve">. By preparing a new generation of Diplomats who are culturally sensitive yet commercially astute, we can enhance the effectiveness of international cooperation. Ultimately, the story of modern Diplomacy is increasingly being written in the bustling streets and boardrooms of Brazil São Paulo.</w:t>
      </w:r>
    </w:p>
    <w:bookmarkEnd w:id="26"/>
    <w:bookmarkStart w:id="27" w:name="references-simulated"/>
    <w:p>
      <w:pPr>
        <w:pStyle w:val="Heading2"/>
      </w:pPr>
      <w:r>
        <w:t xml:space="preserve">References (Simulated)</w:t>
      </w:r>
    </w:p>
    <w:p>
      <w:pPr>
        <w:numPr>
          <w:ilvl w:val="0"/>
          <w:numId w:val="1002"/>
        </w:numPr>
        <w:pStyle w:val="Compact"/>
      </w:pPr>
      <w:r>
        <w:t xml:space="preserve">Silva, J., &amp; Costa, M. (2023). *Urban Diplomacy in Emerging Economies*. Journal of International Affairs.</w:t>
      </w:r>
    </w:p>
    <w:p>
      <w:pPr>
        <w:numPr>
          <w:ilvl w:val="0"/>
          <w:numId w:val="1002"/>
        </w:numPr>
        <w:pStyle w:val="Compact"/>
      </w:pPr>
      <w:r>
        <w:t xml:space="preserve">Ferreira, A. (2024). *The Economic Weight of São Paulo: Implications for Foreign Policy*. São Paulo Review.</w:t>
      </w:r>
    </w:p>
    <w:p>
      <w:pPr>
        <w:numPr>
          <w:ilvl w:val="0"/>
          <w:numId w:val="1002"/>
        </w:numPr>
        <w:pStyle w:val="Compact"/>
      </w:pPr>
      <w:r>
        <w:t xml:space="preserve">Gomes, L. (2025). *Multilateralism and the Brazilian State*. Brasília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Brazil São Paulo: Navigating Economic Power and Multilateral Engagement</dc:title>
  <dc:creator/>
  <dc:language>en</dc:language>
  <cp:keywords/>
  <dcterms:created xsi:type="dcterms:W3CDTF">2026-07-29T16:27:21Z</dcterms:created>
  <dcterms:modified xsi:type="dcterms:W3CDTF">2026-07-29T16:27:21Z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