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Enhancing</w:t>
      </w:r>
      <w:r>
        <w:t xml:space="preserve"> </w:t>
      </w:r>
      <w:r>
        <w:t xml:space="preserve">Bilateral</w:t>
      </w:r>
      <w:r>
        <w:t xml:space="preserve"> </w:t>
      </w:r>
      <w:r>
        <w:t xml:space="preserve">Relations: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Contemporary</w:t>
      </w:r>
      <w:r>
        <w:t xml:space="preserve"> </w:t>
      </w:r>
      <w:r>
        <w:t xml:space="preserve">Diplomacy</w:t>
      </w:r>
      <w:r>
        <w:t xml:space="preserve"> </w:t>
      </w:r>
      <w:r>
        <w:t xml:space="preserve">with</w:t>
      </w:r>
      <w:r>
        <w:t xml:space="preserve"> </w:t>
      </w:r>
      <w:r>
        <w:t xml:space="preserve">a</w:t>
      </w:r>
      <w:r>
        <w:t xml:space="preserve"> </w:t>
      </w:r>
      <w:r>
        <w:t xml:space="preserve">Focus</w:t>
      </w:r>
      <w:r>
        <w:t xml:space="preserve"> </w:t>
      </w:r>
      <w:r>
        <w:t xml:space="preserve">on</w:t>
      </w:r>
      <w:r>
        <w:t xml:space="preserve"> </w:t>
      </w:r>
      <w:r>
        <w:t xml:space="preserve">Ivory</w:t>
      </w:r>
      <w:r>
        <w:t xml:space="preserve"> </w:t>
      </w:r>
      <w:r>
        <w:t xml:space="preserve">Coast</w:t>
      </w:r>
      <w:r>
        <w:t xml:space="preserve"> </w:t>
      </w:r>
      <w:r>
        <w:t xml:space="preserve">(Abidjan)</w:t>
      </w:r>
    </w:p>
    <w:bookmarkStart w:id="27" w:name="Xef88f3152a33a0ca9101fabe79ac1fed27bcaec"/>
    <w:p>
      <w:pPr>
        <w:pStyle w:val="Heading1"/>
      </w:pPr>
      <w:r>
        <w:t xml:space="preserve">Enhancing Bilateral Relations: The Evolving Role of the Diplomat in Contemporary Diplomacy with a Focus on Ivory Coast (Abidjan)</w:t>
      </w:r>
    </w:p>
    <w:p>
      <w:pPr>
        <w:pStyle w:val="FirstParagraph"/>
      </w:pPr>
      <w:r>
        <w:rPr>
          <w:iCs/>
          <w:i/>
          <w:bCs/>
          <w:b/>
        </w:rPr>
        <w:t xml:space="preserve">Jean-Pierre Koffi</w:t>
      </w:r>
      <w:r>
        <w:br/>
      </w:r>
      <w:r>
        <w:t xml:space="preserve">Senior Research Fellow, Institute for International Affairs</w:t>
      </w:r>
      <w:r>
        <w:br/>
      </w:r>
      <w:r>
        <w:t xml:space="preserve">Correspondence: jp.koffi@institute-ia.org</w:t>
      </w:r>
    </w:p>
    <w:p>
      <w:pPr>
        <w:pStyle w:val="BodyText"/>
      </w:pPr>
      <w:r>
        <w:rPr>
          <w:bCs/>
          <w:b/>
        </w:rPr>
        <w:t xml:space="preserve">Abstract.</w:t>
      </w:r>
      <w:r>
        <w:t xml:space="preserve"> </w:t>
      </w:r>
      <w:r>
        <w:t xml:space="preserve">This paper examines the transformative nature of modern diplomacy, specifically focusing on the multifaceted role of the</w:t>
      </w:r>
      <w:r>
        <w:t xml:space="preserve"> </w:t>
      </w:r>
      <w:r>
        <w:rPr>
          <w:bCs/>
          <w:b/>
        </w:rPr>
        <w:t xml:space="preserve">Diplomat</w:t>
      </w:r>
      <w:r>
        <w:t xml:space="preserve">. It investigates how traditional state-to-state interactions have evolved into complex networks involving economic development, cultural exchange, and regional stability. The study utilizes</w:t>
      </w:r>
      <w:r>
        <w:t xml:space="preserve"> </w:t>
      </w:r>
      <w:r>
        <w:rPr>
          <w:bCs/>
          <w:b/>
        </w:rPr>
        <w:t xml:space="preserve">Ivory Coast Abidjan</w:t>
      </w:r>
      <w:r>
        <w:t xml:space="preserve"> </w:t>
      </w:r>
      <w:r>
        <w:t xml:space="preserve">as a primary case study to illustrate these dynamics. As West Africa’s economic hub, Abidjan serves as a critical node for international engagement. By analyzing recent diplomatic initiatives in the region, this paper argues that the contemporary</w:t>
      </w:r>
      <w:r>
        <w:t xml:space="preserve"> </w:t>
      </w:r>
      <w:r>
        <w:rPr>
          <w:bCs/>
          <w:b/>
        </w:rPr>
        <w:t xml:space="preserve">Diplomat</w:t>
      </w:r>
      <w:r>
        <w:t xml:space="preserve"> </w:t>
      </w:r>
      <w:r>
        <w:t xml:space="preserve">must function not merely as a political representative but also as an economic catalyst and cultural bridge-builder to effectively navigate the geopolitical landscape of West Africa.</w:t>
      </w:r>
    </w:p>
    <w:bookmarkStart w:id="20" w:name="introduction"/>
    <w:p>
      <w:pPr>
        <w:pStyle w:val="Heading2"/>
      </w:pPr>
      <w:r>
        <w:t xml:space="preserve">1. Introduction</w:t>
      </w:r>
    </w:p>
    <w:p>
      <w:pPr>
        <w:pStyle w:val="FirstParagraph"/>
      </w:pPr>
      <w:r>
        <w:t xml:space="preserve">In an era defined by rapid globalization and interconnected economies, the traditional definition of diplomacy is undergoing a significant paradigm shift. The role of the</w:t>
      </w:r>
      <w:r>
        <w:t xml:space="preserve"> </w:t>
      </w:r>
      <w:r>
        <w:rPr>
          <w:bCs/>
          <w:b/>
        </w:rPr>
        <w:t xml:space="preserve">Diplomat</w:t>
      </w:r>
      <w:r>
        <w:t xml:space="preserve"> </w:t>
      </w:r>
      <w:r>
        <w:t xml:space="preserve">has expanded beyond the confines of foreign ministries to include direct engagement with non-state actors, multinational corporations, and civil society organizations. This paper aims to explore these changes through a specific geographical lens:</w:t>
      </w:r>
      <w:r>
        <w:t xml:space="preserve"> </w:t>
      </w:r>
      <w:r>
        <w:rPr>
          <w:bCs/>
          <w:b/>
        </w:rPr>
        <w:t xml:space="preserve">Ivory Coast Abidjan</w:t>
      </w:r>
      <w:r>
        <w:t xml:space="preserve">. Located on the Gulf of Guinea, Abidjan is not only the economic capital of Côte d'Ivoire but also one of the most dynamic urban centers in West Africa. Understanding diplomatic operations within this vibrant metropolis provides critical insights into how modern nations project soft power and secure strategic interests.</w:t>
      </w:r>
      <w:r>
        <w:t xml:space="preserve"> </w:t>
      </w:r>
      <w:r>
        <w:t xml:space="preserve">The importance of</w:t>
      </w:r>
      <w:r>
        <w:t xml:space="preserve"> </w:t>
      </w:r>
      <w:r>
        <w:rPr>
          <w:bCs/>
          <w:b/>
        </w:rPr>
        <w:t xml:space="preserve">Ivory Coast Abidjan</w:t>
      </w:r>
      <w:r>
        <w:t xml:space="preserve"> </w:t>
      </w:r>
      <w:r>
        <w:t xml:space="preserve">in international relations cannot be overstated. Following a period of significant political stabilization, the city has emerged as a regional hub for finance, logistics, and innovation. Consequently, the</w:t>
      </w:r>
      <w:r>
        <w:t xml:space="preserve"> </w:t>
      </w:r>
      <w:r>
        <w:rPr>
          <w:bCs/>
          <w:b/>
        </w:rPr>
        <w:t xml:space="preserve">Diplomat</w:t>
      </w:r>
      <w:r>
        <w:t xml:space="preserve"> </w:t>
      </w:r>
      <w:r>
        <w:t xml:space="preserve">stationed in or engaging with this region faces a unique set of challenges and opportunities that differ markedly from those encountered in more traditional diplomatic postings. This document seeks to outline these nuances and propose a framework for effective engagement.</w:t>
      </w:r>
    </w:p>
    <w:bookmarkEnd w:id="20"/>
    <w:bookmarkStart w:id="21" w:name="Xb7ec558c52f5cce477a140ec83becf676d73509"/>
    <w:p>
      <w:pPr>
        <w:pStyle w:val="Heading2"/>
      </w:pPr>
      <w:r>
        <w:t xml:space="preserve">2. The Changing Profile of the Modern Diplomat</w:t>
      </w:r>
    </w:p>
    <w:p>
      <w:pPr>
        <w:pStyle w:val="FirstParagraph"/>
      </w:pPr>
      <w:r>
        <w:t xml:space="preserve">The archetype of the</w:t>
      </w:r>
      <w:r>
        <w:t xml:space="preserve"> </w:t>
      </w:r>
      <w:r>
        <w:rPr>
          <w:bCs/>
          <w:b/>
        </w:rPr>
        <w:t xml:space="preserve">Diplomat</w:t>
      </w:r>
      <w:r>
        <w:t xml:space="preserve"> </w:t>
      </w:r>
      <w:r>
        <w:t xml:space="preserve">has shifted from the secluded elite negotiating treaties in quiet chancelleries to an active participant in public discourse and economic development. Today, a successful</w:t>
      </w:r>
      <w:r>
        <w:t xml:space="preserve"> </w:t>
      </w:r>
      <w:r>
        <w:rPr>
          <w:bCs/>
          <w:b/>
        </w:rPr>
        <w:t xml:space="preserve">Diplomat</w:t>
      </w:r>
      <w:r>
        <w:t xml:space="preserve"> </w:t>
      </w:r>
      <w:r>
        <w:t xml:space="preserve">must possess a diverse skill set that includes economic analysis, crisis management, digital communication strategies, and deep cultural competency.</w:t>
      </w:r>
      <w:r>
        <w:t xml:space="preserve"> </w:t>
      </w:r>
      <w:r>
        <w:t xml:space="preserve">In the context of developing economies like that of Côte d'Ivoire, the</w:t>
      </w:r>
      <w:r>
        <w:t xml:space="preserve"> </w:t>
      </w:r>
      <w:r>
        <w:rPr>
          <w:bCs/>
          <w:b/>
        </w:rPr>
        <w:t xml:space="preserve">Diplomat</w:t>
      </w:r>
      <w:r>
        <w:t xml:space="preserve"> </w:t>
      </w:r>
      <w:r>
        <w:t xml:space="preserve">plays a pivotal role in facilitating foreign direct investment (FDI). Unlike in developed nations where markets are saturated, emerging markets require active promotion and assurance of stability. Therefore, the</w:t>
      </w:r>
      <w:r>
        <w:t xml:space="preserve"> </w:t>
      </w:r>
      <w:r>
        <w:rPr>
          <w:bCs/>
          <w:b/>
        </w:rPr>
        <w:t xml:space="preserve">Diplomat</w:t>
      </w:r>
      <w:r>
        <w:t xml:space="preserve"> </w:t>
      </w:r>
      <w:r>
        <w:t xml:space="preserve">acts as a guarantor of trust for international investors. This economic diplomacy is crucial for sustaining the growth trajectories seen in cities like Abidjan, where infrastructure projects and technological startups are reshaping the urban landscape.</w:t>
      </w:r>
      <w:r>
        <w:t xml:space="preserve"> </w:t>
      </w:r>
      <w:r>
        <w:t xml:space="preserve">Furthermore, cultural diplomacy has become a primary tool for building long-term relationships. The</w:t>
      </w:r>
      <w:r>
        <w:t xml:space="preserve"> </w:t>
      </w:r>
      <w:r>
        <w:rPr>
          <w:bCs/>
          <w:b/>
        </w:rPr>
        <w:t xml:space="preserve">Diplomat</w:t>
      </w:r>
      <w:r>
        <w:t xml:space="preserve"> </w:t>
      </w:r>
      <w:r>
        <w:t xml:space="preserve">is increasingly involved in promoting educational exchanges, artistic collaborations, and language programs. This "soft power" approach helps to humanize bilateral relations and creates a reservoir of goodwill that can be tapped during times of political tension or crisis.</w:t>
      </w:r>
    </w:p>
    <w:bookmarkEnd w:id="21"/>
    <w:bookmarkStart w:id="22" w:name="abidjan-as-a-strategic-diplomatic-node"/>
    <w:p>
      <w:pPr>
        <w:pStyle w:val="Heading2"/>
      </w:pPr>
      <w:r>
        <w:t xml:space="preserve">3. Abidjan as a Strategic Diplomatic Node</w:t>
      </w:r>
    </w:p>
    <w:p>
      <w:pPr>
        <w:pStyle w:val="FirstParagraph"/>
      </w:pPr>
      <w:r>
        <w:t xml:space="preserve">To understand the practical application of these concepts, one must look closely at</w:t>
      </w:r>
      <w:r>
        <w:t xml:space="preserve"> </w:t>
      </w:r>
      <w:r>
        <w:rPr>
          <w:bCs/>
          <w:b/>
        </w:rPr>
        <w:t xml:space="preserve">Ivory Coast Abidjan</w:t>
      </w:r>
      <w:r>
        <w:t xml:space="preserve">. The city hosts numerous international organizations, including the United Nations Office at</w:t>
      </w:r>
      <w:r>
        <w:t xml:space="preserve"> </w:t>
      </w:r>
      <w:r>
        <w:rPr>
          <w:bCs/>
          <w:b/>
        </w:rPr>
        <w:t xml:space="preserve">Ivory Coast Abidjan</w:t>
      </w:r>
      <w:r>
        <w:t xml:space="preserve">, which coordinates humanitarian efforts across West Africa. For any</w:t>
      </w:r>
      <w:r>
        <w:t xml:space="preserve"> </w:t>
      </w:r>
      <w:r>
        <w:rPr>
          <w:bCs/>
          <w:b/>
        </w:rPr>
        <w:t xml:space="preserve">Diplomat</w:t>
      </w:r>
      <w:r>
        <w:t xml:space="preserve"> </w:t>
      </w:r>
      <w:r>
        <w:t xml:space="preserve">operating in this sphere, collaboration with UN agencies is routine and essential.</w:t>
      </w:r>
      <w:r>
        <w:t xml:space="preserve"> </w:t>
      </w:r>
      <w:r>
        <w:t xml:space="preserve">The economic significance of</w:t>
      </w:r>
      <w:r>
        <w:t xml:space="preserve"> </w:t>
      </w:r>
      <w:r>
        <w:rPr>
          <w:bCs/>
          <w:b/>
        </w:rPr>
        <w:t xml:space="preserve">Ivory Coast Abidjan</w:t>
      </w:r>
      <w:r>
        <w:t xml:space="preserve"> </w:t>
      </w:r>
      <w:r>
        <w:t xml:space="preserve">extends to its role as a gateway for the landlocked Sahel region. Goods entering through the Port of Abidjan often serve as transit points for neighboring countries such as Mali, Burkina Faso, and Niger. Consequently, the</w:t>
      </w:r>
      <w:r>
        <w:t xml:space="preserve"> </w:t>
      </w:r>
      <w:r>
        <w:rPr>
          <w:bCs/>
          <w:b/>
        </w:rPr>
        <w:t xml:space="preserve">Diplomat</w:t>
      </w:r>
      <w:r>
        <w:t xml:space="preserve"> </w:t>
      </w:r>
      <w:r>
        <w:t xml:space="preserve">from major global powers or regional blocs must engage not only with Ivorian officials but also with regional economic communities like ECOWAS (Economic Community of West African States). This multi-layered diplomatic engagement requires a nuanced understanding of regional geopolitics.</w:t>
      </w:r>
      <w:r>
        <w:t xml:space="preserve"> </w:t>
      </w:r>
      <w:r>
        <w:t xml:space="preserve">Moreover,</w:t>
      </w:r>
      <w:r>
        <w:t xml:space="preserve"> </w:t>
      </w:r>
      <w:r>
        <w:rPr>
          <w:bCs/>
          <w:b/>
        </w:rPr>
        <w:t xml:space="preserve">Ivory Coast Abidjan</w:t>
      </w:r>
      <w:r>
        <w:t xml:space="preserve"> </w:t>
      </w:r>
      <w:r>
        <w:t xml:space="preserve">is a center for media and culture in Francophone Africa. The city hosts international film festivals and publishing events that attract global attention. For the</w:t>
      </w:r>
      <w:r>
        <w:t xml:space="preserve"> </w:t>
      </w:r>
      <w:r>
        <w:rPr>
          <w:bCs/>
          <w:b/>
        </w:rPr>
        <w:t xml:space="preserve">Diplomat</w:t>
      </w:r>
      <w:r>
        <w:t xml:space="preserve">, participating in these cultural events offers a platform to showcase their country’s heritage while fostering dialogue with African artists and intellectuals who influence public opinion globally.</w:t>
      </w:r>
    </w:p>
    <w:bookmarkEnd w:id="22"/>
    <w:bookmarkStart w:id="23" w:name="case-studies-in-diplomatic-engagement"/>
    <w:p>
      <w:pPr>
        <w:pStyle w:val="Heading2"/>
      </w:pPr>
      <w:r>
        <w:t xml:space="preserve">4. Case Studies in Diplomatic Engagement</w:t>
      </w:r>
    </w:p>
    <w:p>
      <w:pPr>
        <w:pStyle w:val="FirstParagraph"/>
      </w:pPr>
      <w:r>
        <w:t xml:space="preserve">Several recent initiatives highlight the effectiveness of adaptive diplomatic strategies centered around</w:t>
      </w:r>
      <w:r>
        <w:t xml:space="preserve"> </w:t>
      </w:r>
      <w:r>
        <w:rPr>
          <w:bCs/>
          <w:b/>
        </w:rPr>
        <w:t xml:space="preserve">Ivory Coast Abidjan</w:t>
      </w:r>
      <w:r>
        <w:t xml:space="preserve">. For instance, bilateral agreements regarding climate change adaptation have been negotiated with significant involvement from local stakeholders in Abidjan. The</w:t>
      </w:r>
      <w:r>
        <w:t xml:space="preserve"> </w:t>
      </w:r>
      <w:r>
        <w:rPr>
          <w:bCs/>
          <w:b/>
        </w:rPr>
        <w:t xml:space="preserve">Diplomat</w:t>
      </w:r>
      <w:r>
        <w:t xml:space="preserve"> </w:t>
      </w:r>
      <w:r>
        <w:t xml:space="preserve">played a coordinating role, bringing together environmental scientists, government regulators, and private sector leaders to develop sustainable urban planning policies. This collaborative approach ensured that international funding was utilized efficiently and aligned with local needs.</w:t>
      </w:r>
      <w:r>
        <w:t xml:space="preserve"> </w:t>
      </w:r>
      <w:r>
        <w:t xml:space="preserve">Another example is the diplomatic push to enhance digital connectivity between Europe and West Africa. Through partnerships facilitated by embassies in</w:t>
      </w:r>
      <w:r>
        <w:t xml:space="preserve"> </w:t>
      </w:r>
      <w:r>
        <w:rPr>
          <w:bCs/>
          <w:b/>
        </w:rPr>
        <w:t xml:space="preserve">Ivory Coast Abidjan</w:t>
      </w:r>
      <w:r>
        <w:t xml:space="preserve">, tech hubs in the city have gained access to global markets. The</w:t>
      </w:r>
      <w:r>
        <w:t xml:space="preserve"> </w:t>
      </w:r>
      <w:r>
        <w:rPr>
          <w:bCs/>
          <w:b/>
        </w:rPr>
        <w:t xml:space="preserve">Diplomat</w:t>
      </w:r>
      <w:r>
        <w:t xml:space="preserve"> </w:t>
      </w:r>
      <w:r>
        <w:t xml:space="preserve">acted as a bridge, organizing forums where entrepreneurs could pitch ideas to international venture capitalists. These efforts demonstrate that diplomacy is no longer just about politics; it is about creating ecosystems for growth and innovation.</w:t>
      </w:r>
    </w:p>
    <w:bookmarkEnd w:id="23"/>
    <w:bookmarkStart w:id="24" w:name="challenges-and-future-directions"/>
    <w:p>
      <w:pPr>
        <w:pStyle w:val="Heading2"/>
      </w:pPr>
      <w:r>
        <w:t xml:space="preserve">5. Challenges and Future Directions</w:t>
      </w:r>
    </w:p>
    <w:p>
      <w:pPr>
        <w:pStyle w:val="FirstParagraph"/>
      </w:pPr>
      <w:r>
        <w:t xml:space="preserve">Despite the opportunities, the</w:t>
      </w:r>
      <w:r>
        <w:t xml:space="preserve"> </w:t>
      </w:r>
      <w:r>
        <w:rPr>
          <w:bCs/>
          <w:b/>
        </w:rPr>
        <w:t xml:space="preserve">Diplomat</w:t>
      </w:r>
      <w:r>
        <w:t xml:space="preserve"> </w:t>
      </w:r>
      <w:r>
        <w:t xml:space="preserve">faces significant challenges in regions like</w:t>
      </w:r>
      <w:r>
        <w:t xml:space="preserve"> </w:t>
      </w:r>
      <w:r>
        <w:rPr>
          <w:bCs/>
          <w:b/>
        </w:rPr>
        <w:t xml:space="preserve">Ivory Coast Abidjan</w:t>
      </w:r>
      <w:r>
        <w:t xml:space="preserve">. Security concerns, political volatility in neighboring states, and economic disparities pose risks that require constant vigilance. Additionally, the rise of digital diplomacy introduces complexities regarding data privacy and misinformation. The</w:t>
      </w:r>
      <w:r>
        <w:t xml:space="preserve"> </w:t>
      </w:r>
      <w:r>
        <w:rPr>
          <w:bCs/>
          <w:b/>
        </w:rPr>
        <w:t xml:space="preserve">Diplomat</w:t>
      </w:r>
      <w:r>
        <w:t xml:space="preserve"> </w:t>
      </w:r>
      <w:r>
        <w:t xml:space="preserve">must navigate these digital landscapes carefully to protect national interests while maintaining transparency.</w:t>
      </w:r>
      <w:r>
        <w:t xml:space="preserve"> </w:t>
      </w:r>
      <w:r>
        <w:t xml:space="preserve">Looking forward, the role of the</w:t>
      </w:r>
      <w:r>
        <w:t xml:space="preserve"> </w:t>
      </w:r>
      <w:r>
        <w:rPr>
          <w:bCs/>
          <w:b/>
        </w:rPr>
        <w:t xml:space="preserve">Diplomat</w:t>
      </w:r>
      <w:r>
        <w:t xml:space="preserve"> </w:t>
      </w:r>
      <w:r>
        <w:t xml:space="preserve">will likely become even more integrated with local communities in places like</w:t>
      </w:r>
      <w:r>
        <w:t xml:space="preserve"> </w:t>
      </w:r>
      <w:r>
        <w:rPr>
          <w:bCs/>
          <w:b/>
        </w:rPr>
        <w:t xml:space="preserve">Ivory Coast Abidjan</w:t>
      </w:r>
      <w:r>
        <w:t xml:space="preserve">. There is a growing demand for transparency and accountability in diplomatic operations. Future diplomats must be prepared to engage directly with citizens, utilizing social media and other digital platforms to explain policy decisions and gather feedback. This democratization of diplomacy will enhance the legitimacy of international institutions and foster stronger people-to-people ties.</w:t>
      </w:r>
    </w:p>
    <w:bookmarkEnd w:id="24"/>
    <w:bookmarkStart w:id="25" w:name="conclusion"/>
    <w:p>
      <w:pPr>
        <w:pStyle w:val="Heading2"/>
      </w:pPr>
      <w:r>
        <w:t xml:space="preserve">6. Conclusion</w:t>
      </w:r>
    </w:p>
    <w:p>
      <w:pPr>
        <w:pStyle w:val="FirstParagraph"/>
      </w:pPr>
      <w:r>
        <w:t xml:space="preserve">In conclusion, the role of the</w:t>
      </w:r>
      <w:r>
        <w:t xml:space="preserve"> </w:t>
      </w:r>
      <w:r>
        <w:rPr>
          <w:bCs/>
          <w:b/>
        </w:rPr>
        <w:t xml:space="preserve">Diplomat</w:t>
      </w:r>
      <w:r>
        <w:t xml:space="preserve"> </w:t>
      </w:r>
      <w:r>
        <w:t xml:space="preserve">in the 21st century is complex, dynamic, and essential for global stability. By examining the specific context of</w:t>
      </w:r>
      <w:r>
        <w:t xml:space="preserve"> </w:t>
      </w:r>
      <w:r>
        <w:rPr>
          <w:bCs/>
          <w:b/>
        </w:rPr>
        <w:t xml:space="preserve">Ivory Coast Abidjan</w:t>
      </w:r>
      <w:r>
        <w:t xml:space="preserve">, we see how a single city can serve as a microcosm for broader diplomatic trends. The</w:t>
      </w:r>
      <w:r>
        <w:t xml:space="preserve"> </w:t>
      </w:r>
      <w:r>
        <w:rPr>
          <w:bCs/>
          <w:b/>
        </w:rPr>
        <w:t xml:space="preserve">Diplomat</w:t>
      </w:r>
      <w:r>
        <w:t xml:space="preserve"> </w:t>
      </w:r>
      <w:r>
        <w:t xml:space="preserve">must be versatile, acting as an economic advisor, cultural ambassador, and security coordinator simultaneously. As international relations continue to evolve, those who can effectively leverage the potential of strategic hubs like</w:t>
      </w:r>
      <w:r>
        <w:t xml:space="preserve"> </w:t>
      </w:r>
      <w:r>
        <w:rPr>
          <w:bCs/>
          <w:b/>
        </w:rPr>
        <w:t xml:space="preserve">Ivory Coast Abidjan</w:t>
      </w:r>
      <w:r>
        <w:t xml:space="preserve"> </w:t>
      </w:r>
      <w:r>
        <w:t xml:space="preserve">will be best positioned to advance their nations' interests. The future of diplomacy lies in its ability to adapt, engage locally while thinking globally, and build lasting partnerships that transcend traditional boundaries.</w:t>
      </w:r>
    </w:p>
    <w:bookmarkEnd w:id="25"/>
    <w:bookmarkStart w:id="26" w:name="references"/>
    <w:p>
      <w:pPr>
        <w:pStyle w:val="Heading2"/>
      </w:pPr>
      <w:r>
        <w:t xml:space="preserve">References</w:t>
      </w:r>
    </w:p>
    <w:p>
      <w:pPr>
        <w:numPr>
          <w:ilvl w:val="0"/>
          <w:numId w:val="1001"/>
        </w:numPr>
        <w:pStyle w:val="Compact"/>
      </w:pPr>
      <w:r>
        <w:t xml:space="preserve">Berridge, G. R., &amp; Prothero, M. (2017).</w:t>
      </w:r>
      <w:r>
        <w:t xml:space="preserve"> </w:t>
      </w:r>
      <w:r>
        <w:rPr>
          <w:iCs/>
          <w:i/>
        </w:rPr>
        <w:t xml:space="preserve">Diplomatic Theory of International Relations</w:t>
      </w:r>
      <w:r>
        <w:t xml:space="preserve">. Cambridge University Press.</w:t>
      </w:r>
    </w:p>
    <w:p>
      <w:pPr>
        <w:numPr>
          <w:ilvl w:val="0"/>
          <w:numId w:val="1001"/>
        </w:numPr>
        <w:pStyle w:val="Compact"/>
      </w:pPr>
      <w:r>
        <w:t xml:space="preserve">Côte d'Ivoire Ministry of Foreign Affairs. (2023).</w:t>
      </w:r>
      <w:r>
        <w:t xml:space="preserve"> </w:t>
      </w:r>
      <w:r>
        <w:rPr>
          <w:iCs/>
          <w:i/>
        </w:rPr>
        <w:t xml:space="preserve">Annual Report on International Cooperation</w:t>
      </w:r>
      <w:r>
        <w:t xml:space="preserve">. Yamoussoukro: Government Printing Office.</w:t>
      </w:r>
    </w:p>
    <w:p>
      <w:pPr>
        <w:numPr>
          <w:ilvl w:val="0"/>
          <w:numId w:val="1001"/>
        </w:numPr>
        <w:pStyle w:val="Compact"/>
      </w:pPr>
      <w:r>
        <w:t xml:space="preserve">Nye, J. S. (2004).</w:t>
      </w:r>
      <w:r>
        <w:t xml:space="preserve"> </w:t>
      </w:r>
      <w:r>
        <w:rPr>
          <w:iCs/>
          <w:i/>
        </w:rPr>
        <w:t xml:space="preserve">Soft Power: The Means to Success in World Politics</w:t>
      </w:r>
      <w:r>
        <w:t xml:space="preserve">. PublicAffairs.</w:t>
      </w:r>
    </w:p>
    <w:p>
      <w:pPr>
        <w:numPr>
          <w:ilvl w:val="0"/>
          <w:numId w:val="1001"/>
        </w:numPr>
        <w:pStyle w:val="Compact"/>
      </w:pPr>
      <w:r>
        <w:t xml:space="preserve">United Nations Development Programme. (2022).</w:t>
      </w:r>
      <w:r>
        <w:t xml:space="preserve"> </w:t>
      </w:r>
      <w:r>
        <w:rPr>
          <w:iCs/>
          <w:i/>
        </w:rPr>
        <w:t xml:space="preserve">HDI Report: West Africa Regional Overview</w:t>
      </w:r>
      <w:r>
        <w:t xml:space="preserve">. New York: UNDP.</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Enhancing Bilateral Relations: The Evolving Role of the Diplomat in Contemporary Diplomacy with a Focus on Ivory Coast (Abidjan)</dc:title>
  <dc:creator/>
  <cp:keywords/>
  <dcterms:created xsi:type="dcterms:W3CDTF">2026-07-29T22:31:43Z</dcterms:created>
  <dcterms:modified xsi:type="dcterms:W3CDTF">2026-07-29T22:31:43Z</dcterms:modified>
</cp:coreProperties>
</file>

<file path=docProps/custom.xml><?xml version="1.0" encoding="utf-8"?>
<Properties xmlns="http://schemas.openxmlformats.org/officeDocument/2006/custom-properties" xmlns:vt="http://schemas.openxmlformats.org/officeDocument/2006/docPropsVTypes"/>
</file>