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Navigating</w:t>
      </w:r>
      <w:r>
        <w:t xml:space="preserve"> </w:t>
      </w:r>
      <w:r>
        <w:t xml:space="preserve">Geopolitical</w:t>
      </w:r>
      <w:r>
        <w:t xml:space="preserve"> </w:t>
      </w:r>
      <w:r>
        <w:t xml:space="preserve">Shifts</w:t>
      </w:r>
      <w:r>
        <w:t xml:space="preserve"> </w:t>
      </w:r>
      <w:r>
        <w:t xml:space="preserve">and</w:t>
      </w:r>
      <w:r>
        <w:t xml:space="preserve"> </w:t>
      </w:r>
      <w:r>
        <w:t xml:space="preserve">Regional</w:t>
      </w:r>
      <w:r>
        <w:t xml:space="preserve"> </w:t>
      </w:r>
      <w:r>
        <w:t xml:space="preserve">Integration</w:t>
      </w:r>
    </w:p>
    <w:bookmarkStart w:id="31" w:name="X20e8eaf3e50b2f9ca5546c5ef170581c98abc25"/>
    <w:p>
      <w:pPr>
        <w:pStyle w:val="Heading1"/>
      </w:pPr>
      <w:r>
        <w:t xml:space="preserve">The Evolving Role of the Modern Diplomat in Tanzania Dar es Salaam: Navigating Geopolitical Shifts and Regional Integration</w:t>
      </w:r>
    </w:p>
    <w:p>
      <w:pPr>
        <w:pStyle w:val="FirstParagraph"/>
      </w:pPr>
      <w:r>
        <w:t xml:space="preserve">Dr. Amani J. Mwangi</w:t>
      </w:r>
      <w:r>
        <w:br/>
      </w:r>
      <w:r>
        <w:rPr>
          <w:iCs/>
          <w:i/>
        </w:rPr>
        <w:t xml:space="preserve">Institute of International Relations, Dar es Salaam</w:t>
      </w:r>
      <w:r>
        <w:br/>
      </w:r>
      <w:hyperlink w:anchor="Xa39a3ee5e6b4b0d3255bfef95601890afd80709">
        <w:r>
          <w:rPr>
            <w:rStyle w:val="Hyperlink"/>
          </w:rPr>
          <w:t xml:space="preserve">amani.mwangi@institute.tz</w:t>
        </w:r>
      </w:hyperlink>
    </w:p>
    <w:bookmarkStart w:id="20" w:name="abstract"/>
    <w:p>
      <w:pPr>
        <w:pStyle w:val="Heading2"/>
      </w:pPr>
      <w:r>
        <w:t xml:space="preserve">Abstract</w:t>
      </w:r>
    </w:p>
    <w:p>
      <w:pPr>
        <w:pStyle w:val="FirstParagraph"/>
      </w:pPr>
      <w:r>
        <w:t xml:space="preserve">This paper examines the critical function of the modern diplomat within the specific geopolitical context of Tanzania Dar es Salaam. As East Africa becomes a focal point for global economic and strategic interests, particularly regarding Indian Ocean trade routes and regional security, the capital city serves as more than just an administrative center; it is a hub of multilateral engagement. This study analyzes how diplomats operating in Tanzania Dar es Salaam must adapt to complex challenges including climate change diplomacy, digital connectivity initiatives, and the nuanced dynamics of Southern African Development Community (SADC) integration. By utilizing case studies from recent bilateral agreements and regional summits hosted in Dar es Salaam, this paper argues that the contemporary diplomat must function not merely as a representative of national interest but as a facilitator of sustainable regional cooperation.</w:t>
      </w:r>
    </w:p>
    <w:bookmarkEnd w:id="20"/>
    <w:bookmarkStart w:id="21" w:name="introduction"/>
    <w:p>
      <w:pPr>
        <w:pStyle w:val="Heading2"/>
      </w:pPr>
      <w:r>
        <w:t xml:space="preserve">1. Introduction</w:t>
      </w:r>
    </w:p>
    <w:p>
      <w:pPr>
        <w:pStyle w:val="FirstParagraph"/>
      </w:pPr>
      <w:r>
        <w:t xml:space="preserve">The landscape of international relations has undergone profound transformations in the twenty-first century. Traditional state-centric diplomacy is increasingly complemented by non-state actors, digital engagement, and issue-based coalitions. In this evolving environment, Tanzania Dar es Salaam emerges as a strategic node for diplomatic activity on the African continent. As Tanzania’s largest city and primary port, Dar es Salaam hosts numerous international organizations, including the East African Community (EAC) Secretariat headquarters. Consequently, the role of the diplomat stationed in this locale has expanded beyond ceremonial protocol to include active mediation, economic advocacy, and crisis management.</w:t>
      </w:r>
    </w:p>
    <w:p>
      <w:pPr>
        <w:pStyle w:val="BodyText"/>
      </w:pPr>
      <w:r>
        <w:t xml:space="preserve">This conference paper aims to dissect the specific competencies required for a diplomat operating in Tanzania Dar es Salaam. It posits that effective diplomacy in this region requires a deep understanding of local cultural nuances, a mastery of regional economic frameworks, and the ability to navigate the competing interests of global powers seeking influence in East Africa. The discussion will explore how diplomats serve as bridges between local governance structures and international bodies, fostering an environment conducive to peace and prosperity.</w:t>
      </w:r>
    </w:p>
    <w:bookmarkEnd w:id="21"/>
    <w:bookmarkStart w:id="22" w:name="X2fad7ad2f4bf1b85a382aea4cbd48a0bf63433e"/>
    <w:p>
      <w:pPr>
        <w:pStyle w:val="Heading2"/>
      </w:pPr>
      <w:r>
        <w:t xml:space="preserve">2. The Strategic Importance of Tanzania Dar es Salaam</w:t>
      </w:r>
    </w:p>
    <w:p>
      <w:pPr>
        <w:pStyle w:val="FirstParagraph"/>
      </w:pPr>
      <w:r>
        <w:t xml:space="preserve">To understand the diplomat’s role, one must first appreciate the strategic weight of Tanzania Dar es Salaam. Located on the Swahili Coast, this city is historically significant as a crossroads of trade between Africa, Asia, and Europe. In contemporary terms, it is the economic engine of Tanzania and a critical gateway for landlocked neighbors such as Rwanda, Uganda, Burundi, and eastern Democratic Republic of Congo.</w:t>
      </w:r>
    </w:p>
    <w:p>
      <w:pPr>
        <w:pStyle w:val="BodyText"/>
      </w:pPr>
      <w:r>
        <w:t xml:space="preserve">For any diplomat assigned to Tanzania Dar es Salaam’s embassies or consulates in this city provides unique insights into regional supply chain vulnerabilities and opportunities. The expansion of the Bagamoyo Port project and the modernization of standard gauge railways highlight the infrastructure diplomacy that defines current relations in the region. Diplomats must engage with these projects not only as economic entities but as political instruments that influence regional integration efforts led by bodies like COMESA (Common Market for Eastern and Southern Africa) and SADC.</w:t>
      </w:r>
    </w:p>
    <w:bookmarkEnd w:id="22"/>
    <w:bookmarkStart w:id="26" w:name="X15b0d84da0645c66c1c2ed33fad7c413ba42504"/>
    <w:p>
      <w:pPr>
        <w:pStyle w:val="Heading2"/>
      </w:pPr>
      <w:r>
        <w:t xml:space="preserve">3. Key Challenges Facing Diplomats in the Region</w:t>
      </w:r>
    </w:p>
    <w:bookmarkStart w:id="23" w:name="X071d23fd4feeab9ca99f59b7db8b3a31dc46bdd"/>
    <w:p>
      <w:pPr>
        <w:pStyle w:val="Heading3"/>
      </w:pPr>
      <w:r>
        <w:t xml:space="preserve">3.1 Climate Change and Environmental Diplomacy</w:t>
      </w:r>
    </w:p>
    <w:p>
      <w:pPr>
        <w:pStyle w:val="FirstParagraph"/>
      </w:pPr>
      <w:r>
        <w:t xml:space="preserve">Tanzania Dar es Salaam is acutely vulnerable to climate change impacts, including rising sea levels that threaten its coastal infrastructure and extreme weather events affecting agricultural production. The diplomat’s role here has shifted towards facilitating international climate finance and supporting adaptation technologies. Engaging with global environmental agreements requires diplomats to translate local realities into policy recommendations for foreign ministries, ensuring that Tanzania Dar es Salaam’s voice is heard in global climate negotiations.</w:t>
      </w:r>
    </w:p>
    <w:bookmarkEnd w:id="23"/>
    <w:bookmarkStart w:id="24" w:name="regional-security-and-stability"/>
    <w:p>
      <w:pPr>
        <w:pStyle w:val="Heading3"/>
      </w:pPr>
      <w:r>
        <w:t xml:space="preserve">3.2 Regional Security and Stability</w:t>
      </w:r>
    </w:p>
    <w:p>
      <w:pPr>
        <w:pStyle w:val="FirstParagraph"/>
      </w:pPr>
      <w:r>
        <w:t xml:space="preserve">The stability of Tanzania Dar es Salaam is intrinsically linked to the security of the broader Horn of Africa and the Great Lakes region. Terrorism, organized crime, and cross-border conflicts necessitate a robust diplomatic response. Diplomats in this theater must collaborate closely with intelligence agencies, regional peacekeeping forces, and international NGOs to mitigate threats. The ability to build trust among diverse ethnic and political groups within Tanzania Dar es Salaam is essential for maintaining social cohesion.</w:t>
      </w:r>
    </w:p>
    <w:bookmarkEnd w:id="24"/>
    <w:bookmarkStart w:id="25" w:name="economic-diversification-and-investment"/>
    <w:p>
      <w:pPr>
        <w:pStyle w:val="Heading3"/>
      </w:pPr>
      <w:r>
        <w:t xml:space="preserve">3.3 Economic Diversification and Investment</w:t>
      </w:r>
    </w:p>
    <w:p>
      <w:pPr>
        <w:pStyle w:val="FirstParagraph"/>
      </w:pPr>
      <w:r>
        <w:t xml:space="preserve">As nations seek new markets post-pandemic, Tanzania Dar es Salaam offers a stable base for investment. However, diplomats must navigate bureaucratic hurdles and ensure that bilateral trade agreements are mutually beneficial. This involves advocating for transparent regulatory environments and protecting national interests while encouraging foreign direct investment (FDI). The diplomat acts as a commercial attaché of sorts, fostering partnerships in sectors such as tourism, mining, and digital services.</w:t>
      </w:r>
    </w:p>
    <w:bookmarkEnd w:id="25"/>
    <w:bookmarkEnd w:id="26"/>
    <w:bookmarkStart w:id="27" w:name="X3fda551eda8a0fdcaa6a6e5fd98ee5ee953e09c"/>
    <w:p>
      <w:pPr>
        <w:pStyle w:val="Heading2"/>
      </w:pPr>
      <w:r>
        <w:t xml:space="preserve">4. Methodology: Approaching Modern Diplomatic Practice</w:t>
      </w:r>
    </w:p>
    <w:p>
      <w:pPr>
        <w:pStyle w:val="FirstParagraph"/>
      </w:pPr>
      <w:r>
        <w:t xml:space="preserve">The modern diplomat in Tanzania Dar es Salaam employs a hybrid approach to engagement. Traditional state-to-state negotiations remain vital, but they are increasingly supplemented by "track II diplomacy," which involves informal dialogues with civil society, academia, and the private sector. This method allows for the exploration of solutions outside rigid governmental constraints.</w:t>
      </w:r>
    </w:p>
    <w:p>
      <w:pPr>
        <w:pStyle w:val="BodyText"/>
      </w:pPr>
      <w:r>
        <w:t xml:space="preserve">Furthermore digital diplomacy has become indispensable. Embassies in Tanzania Dar es Salaam utilize social media platforms to engage directly with citizens, countering misinformation and promoting cultural exchange. Data analytics are also employed to track public sentiment regarding foreign policies, allowing diplomats to adjust their strategies in real-time. This agility is crucial in a region where political dynamics can shift rapidly.</w:t>
      </w:r>
    </w:p>
    <w:bookmarkEnd w:id="27"/>
    <w:bookmarkStart w:id="28" w:name="Xec7256e5990ddf25872796372bd77ea0348ea71"/>
    <w:p>
      <w:pPr>
        <w:pStyle w:val="Heading2"/>
      </w:pPr>
      <w:r>
        <w:t xml:space="preserve">5. Case Study: Mediation Efforts in East Africa</w:t>
      </w:r>
    </w:p>
    <w:p>
      <w:pPr>
        <w:pStyle w:val="FirstParagraph"/>
      </w:pPr>
      <w:r>
        <w:t xml:space="preserve">A pertinent example of the diplomat’s role can be seen in recent mediation efforts concerning border disputes and electoral processes within the EAC. Tanzania Dar es Salaam has often hosted these dialogues, providing a neutral ground for conflicting parties. Diplomats stationed here have played pivotal roles in drafting frameworks that ensure fair elections and peaceful transitions of power. These successes underscore the importance of impartiality and patience in diplomatic practice.</w:t>
      </w:r>
    </w:p>
    <w:bookmarkEnd w:id="28"/>
    <w:bookmarkStart w:id="29" w:name="conclusion"/>
    <w:p>
      <w:pPr>
        <w:pStyle w:val="Heading2"/>
      </w:pPr>
      <w:r>
        <w:t xml:space="preserve">6. Conclusion</w:t>
      </w:r>
    </w:p>
    <w:p>
      <w:pPr>
        <w:pStyle w:val="FirstParagraph"/>
      </w:pPr>
      <w:r>
        <w:t xml:space="preserve">In conclusion, the diplomat operating in Tanzania Dar es Salaam faces a complex array of challenges and opportunities that define modern international relations. The city’s strategic location, economic significance, and role as a hub for regional organizations make it a critical arena for diplomatic engagement. Success in this context requires diplomats to possess not only traditional skills such as negotiation and protocol but also adaptability, cultural intelligence, and technological proficiency.</w:t>
      </w:r>
    </w:p>
    <w:p>
      <w:pPr>
        <w:pStyle w:val="BodyText"/>
      </w:pPr>
      <w:r>
        <w:t xml:space="preserve">As global power dynamics continue to shift towards the Global South, Tanzania Dar es Salaam will remain at the forefront of diplomatic activity. Future research should focus on quantifying the impact of digital diplomacy on regional stability and exploring new models for public-private partnerships in development assistance. By embracing these evolving roles, diplomats can contribute significantly to peace, security, and prosperity in East Africa and beyond.</w:t>
      </w:r>
    </w:p>
    <w:bookmarkEnd w:id="29"/>
    <w:bookmarkStart w:id="30" w:name="references"/>
    <w:p>
      <w:pPr>
        <w:pStyle w:val="Heading2"/>
      </w:pPr>
      <w:r>
        <w:t xml:space="preserve">7. References</w:t>
      </w:r>
    </w:p>
    <w:p>
      <w:pPr>
        <w:numPr>
          <w:ilvl w:val="0"/>
          <w:numId w:val="1001"/>
        </w:numPr>
        <w:pStyle w:val="Compact"/>
      </w:pPr>
      <w:r>
        <w:t xml:space="preserve">East African Community Secretariat. (2023). *Annual Report on Regional Integration*. Arusha: EAC Publications.</w:t>
      </w:r>
    </w:p>
    <w:p>
      <w:pPr>
        <w:numPr>
          <w:ilvl w:val="0"/>
          <w:numId w:val="1001"/>
        </w:numPr>
        <w:pStyle w:val="Compact"/>
      </w:pPr>
      <w:r>
        <w:t xml:space="preserve">Mwangi, A.J., &amp; Smith, J.L. (2021). "Climate Diplomacy in Coastal Cities: A Case Study of Dar es Salaam." *Journal of African Environmental Studies*, 15(3), 45-67.</w:t>
      </w:r>
    </w:p>
    <w:p>
      <w:pPr>
        <w:numPr>
          <w:ilvl w:val="0"/>
          <w:numId w:val="1001"/>
        </w:numPr>
        <w:pStyle w:val="Compact"/>
      </w:pPr>
      <w:r>
        <w:t xml:space="preserve">United Nations Development Programme. (2022). *Human Development Report: Tanzania*. New York: UNDP.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Diplomat in Tanzania Dar es Salaam: Navigating Geopolitical Shifts and Regional Integration</dc:title>
  <dc:creator/>
  <dc:language>en</dc:language>
  <cp:keywords/>
  <dcterms:created xsi:type="dcterms:W3CDTF">2026-07-30T00:34:38Z</dcterms:created>
  <dcterms:modified xsi:type="dcterms:W3CDTF">2026-07-30T00:34:38Z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