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w:t>
      </w:r>
      <w:r>
        <w:t xml:space="preserve"> </w:t>
      </w:r>
      <w:r>
        <w:t xml:space="preserve">Conference</w:t>
      </w:r>
      <w:r>
        <w:t xml:space="preserve"> </w:t>
      </w:r>
      <w:r>
        <w:t xml:space="preserve">Paper</w:t>
      </w:r>
    </w:p>
    <w:bookmarkStart w:id="29" w:name="Xf114e2fff73ab68d4633cacb484fb50bfca3adc"/>
    <w:p>
      <w:pPr>
        <w:pStyle w:val="Heading1"/>
      </w:pPr>
      <w:r>
        <w:t xml:space="preserve">The Evolving Role of the Diplomat in United States New York City</w:t>
      </w:r>
    </w:p>
    <w:p>
      <w:pPr>
        <w:pStyle w:val="FirstParagraph"/>
      </w:pPr>
      <w:r>
        <w:rPr>
          <w:bCs/>
          <w:b/>
        </w:rPr>
        <w:t xml:space="preserve">A Conference Paper Presented at the International Summit on Global Affairs and Urban Diplomacy</w:t>
      </w:r>
    </w:p>
    <w:bookmarkStart w:id="20" w:name="abstract"/>
    <w:p>
      <w:pPr>
        <w:pStyle w:val="Heading2"/>
      </w:pPr>
      <w:r>
        <w:t xml:space="preserve">Abstract</w:t>
      </w:r>
    </w:p>
    <w:p>
      <w:pPr>
        <w:pStyle w:val="FirstParagraph"/>
      </w:pPr>
      <w:r>
        <w:t xml:space="preserve">This paper examines the multifaceted role of the diplomat within the unique geopolitical context of United States New York City. As a global hub for international organizations, particularly the United Nations, New York City serves as a critical nexus for high-level diplomacy. This study analyzes how traditional statecraft intersects with modern urban diplomacy, sub-national engagement, and multilateral negotiation in one of the world's most dense and diverse metropolitan areas. By exploring case studies involving non-state actors, corporate influence, and grassroots movements that operate within United States New York City boundaries, this paper argues that the contemporary diplomat must possess a hybrid skill set combining traditional protocol with agile urban political maneuvering.</w:t>
      </w:r>
    </w:p>
    <w:bookmarkEnd w:id="20"/>
    <w:p>
      <w:pPr>
        <w:pStyle w:val="BodyText"/>
      </w:pPr>
      <w:r>
        <w:t xml:space="preserve">Keywords: Diplomat, United States New York City, Urban Diplomacy, Multilateralism, Statecraft.</w:t>
      </w:r>
    </w:p>
    <w:bookmarkStart w:id="21" w:name="introduction"/>
    <w:p>
      <w:pPr>
        <w:pStyle w:val="Heading2"/>
      </w:pPr>
      <w:r>
        <w:t xml:space="preserve">1. Introduction</w:t>
      </w:r>
    </w:p>
    <w:p>
      <w:pPr>
        <w:pStyle w:val="FirstParagraph"/>
      </w:pPr>
      <w:r>
        <w:t xml:space="preserve">The concept of diplomacy has traditionally been viewed through the lens of bilateral relations between sovereign states conducted in embassies and consulates abroad. However, the 21st century has witnessed a paradigm shift where diplomacy increasingly occurs within major metropolitan centers. Among these, United States New York City stands out as perhaps the most significant diplomatic capital on Earth outside of Geneva or Vienna. It is home to the headquarters of the United Nations, numerous international financial institutions, and over two hundred consular missions.</w:t>
      </w:r>
    </w:p>
    <w:p>
      <w:pPr>
        <w:pStyle w:val="BodyText"/>
      </w:pPr>
      <w:r>
        <w:t xml:space="preserve">This paper posits that a Diplomat operating in this specific environment cannot rely solely on traditional methods. The unique ecosystem of United States New York City demands an adaptation of diplomatic strategies that account for its status as both a US sovereign territory and a global civic stage. The intersection of federal authority, municipal governance, and international presence creates a complex matrix where the Diplomat must navigate not only foreign policy directives but also local urban dynamics.</w:t>
      </w:r>
    </w:p>
    <w:bookmarkEnd w:id="21"/>
    <w:bookmarkStart w:id="22" w:name="X0d985f7ddf014cd3354da10462807489996b585"/>
    <w:p>
      <w:pPr>
        <w:pStyle w:val="Heading2"/>
      </w:pPr>
      <w:r>
        <w:t xml:space="preserve">2. The Geopolitical Landscape of United States New York City</w:t>
      </w:r>
    </w:p>
    <w:p>
      <w:pPr>
        <w:pStyle w:val="FirstParagraph"/>
      </w:pPr>
      <w:r>
        <w:t xml:space="preserve">To understand the role of the Diplomat in this setting, one must first appreciate the dual nature of United States New York City. Legally and politically, it is part of the sovereign territory of the United States, subject to federal laws and local ordinances alike. Symbolically and functionally, however, it operates as a global city where international norms often compete with or complement national interests.</w:t>
      </w:r>
    </w:p>
    <w:p>
      <w:pPr>
        <w:pStyle w:val="BodyText"/>
      </w:pPr>
      <w:r>
        <w:t xml:space="preserve">This duality presents unique challenges for any Diplomat stationed here. While embassies are located on sovereign soil protected by the Vienna Convention on Diplomatic Relations, the surrounding environment is deeply integrated into the fabric of American urban life. A protest in Manhattan, a policy debate in Brooklyn, or an economic shift in Midtown can have immediate repercussions for foreign policy objectives. Therefore, a Diplomat must be acutely aware that their workspace extends beyond the gates of their embassy into the streets and institutions of United States New York City.</w:t>
      </w:r>
    </w:p>
    <w:bookmarkEnd w:id="22"/>
    <w:bookmarkStart w:id="23" w:name="X2437cd8e46508cdd11fba7989550ae3d02e180f"/>
    <w:p>
      <w:pPr>
        <w:pStyle w:val="Heading2"/>
      </w:pPr>
      <w:r>
        <w:t xml:space="preserve">3. The Shift from Bilateral to Multilateral Engagement</w:t>
      </w:r>
    </w:p>
    <w:p>
      <w:pPr>
        <w:pStyle w:val="FirstParagraph"/>
      </w:pPr>
      <w:r>
        <w:t xml:space="preserve">In traditional diplomacy, the primary focus is often bilateral: managing relations between two specific nations. However, in United States New York City, the volume and velocity of multilateral engagement are unparalleled. A Diplomat here spends a significant portion of their time not just with counterpart diplomats from other countries, but with representatives from non-governmental organizations (NGOs), international financial institutions like the World Bank and IMF, and civil society groups.</w:t>
      </w:r>
    </w:p>
    <w:p>
      <w:pPr>
        <w:pStyle w:val="BodyText"/>
      </w:pPr>
      <w:r>
        <w:t xml:space="preserve">This shift requires a Diplomat to develop skills in coalition-building across diverse sectors. For instance, during climate change negotiations hosted at UN Headquarters, a Diplomat must coordinate not only with other states but also with city mayors from around the world who are present in United States New York City to advocate for local climate resilience strategies. The ability to bridge the gap between national policy and global urban action is now a core competency for modern diplomats operating in this hub.</w:t>
      </w:r>
    </w:p>
    <w:bookmarkEnd w:id="23"/>
    <w:bookmarkStart w:id="24" w:name="X05596b5bd8723881ec3248be2df419a70ee0910"/>
    <w:p>
      <w:pPr>
        <w:pStyle w:val="Heading2"/>
      </w:pPr>
      <w:r>
        <w:t xml:space="preserve">4. Economic Diplomacy and Corporate Influence</w:t>
      </w:r>
    </w:p>
    <w:p>
      <w:pPr>
        <w:pStyle w:val="FirstParagraph"/>
      </w:pPr>
      <w:r>
        <w:t xml:space="preserve">New York City is also the financial capital of the world, hosting Wall Street, major investment banks, and multinational corporate headquarters. For a Diplomat representing an economic power or developing nation, United States New York City offers unparalleled access to global markets. However, this access comes with responsibilities and risks.</w:t>
      </w:r>
    </w:p>
    <w:p>
      <w:pPr>
        <w:pStyle w:val="BodyText"/>
      </w:pPr>
      <w:r>
        <w:t xml:space="preserve">The role of the Diplomat here involves facilitating trade relations while ensuring compliance with complex US regulations such as sanctions and anti-corruption laws. Furthermore, Diplomats must engage with the private sector in a manner that is transparent and avoids perceptions of undue influence. This form of economic diplomacy is distinct from traditional consular work; it requires deep technical knowledge of financial markets and regulatory frameworks unique to United States New York City.</w:t>
      </w:r>
    </w:p>
    <w:bookmarkEnd w:id="24"/>
    <w:bookmarkStart w:id="25" w:name="Xe98fea521d06fb4e6a1e1564d88540d1bfcad41"/>
    <w:p>
      <w:pPr>
        <w:pStyle w:val="Heading2"/>
      </w:pPr>
      <w:r>
        <w:t xml:space="preserve">5. Cultural Diplomacy and Soft Power in the Urban Arena</w:t>
      </w:r>
    </w:p>
    <w:p>
      <w:pPr>
        <w:pStyle w:val="FirstParagraph"/>
      </w:pPr>
      <w:r>
        <w:t xml:space="preserve">Cultural diplomacy remains a potent tool, but its execution in United States New York City differs significantly from hosting cultural weeks in provincial capitals. The audience here is hyper-diverse, educated, and critical. A Diplomat must leverage the city’s status as a melting pot to foster genuine understanding rather than mere propaganda.</w:t>
      </w:r>
    </w:p>
    <w:p>
      <w:pPr>
        <w:pStyle w:val="BodyText"/>
      </w:pPr>
      <w:r>
        <w:t xml:space="preserve">Success in this arena often requires partnerships with local arts institutions, universities, and community leaders within United States New York City. For example, organizing exhibitions or academic forums that highlight shared human values can be more effective than traditional state dinners. The Diplomat acts as a curator of cross-cultural dialogue, using the city’s vibrant cultural scene to enhance their nation’s soft power.</w:t>
      </w:r>
    </w:p>
    <w:bookmarkEnd w:id="25"/>
    <w:bookmarkStart w:id="26" w:name="challenges-and-ethical-considerations"/>
    <w:p>
      <w:pPr>
        <w:pStyle w:val="Heading2"/>
      </w:pPr>
      <w:r>
        <w:t xml:space="preserve">6. Challenges and Ethical Considerations</w:t>
      </w:r>
    </w:p>
    <w:p>
      <w:pPr>
        <w:pStyle w:val="FirstParagraph"/>
      </w:pPr>
      <w:r>
        <w:t xml:space="preserve">The density of diplomatic missions in United States New York City also brings ethical challenges. Issues related to jurisdictional immunities, traffic violations by diplomatic vehicles, and the social integration of diplomatic families are constant topics of discussion between local authorities and the Diplomatic Corps.</w:t>
      </w:r>
    </w:p>
    <w:p>
      <w:pPr>
        <w:pStyle w:val="BodyText"/>
      </w:pPr>
      <w:r>
        <w:t xml:space="preserve">A modern Diplomat must act as an ambassador not just for their government, but as a responsible member of the New York community. This involves respecting local laws, engaging with neighborhood associations in United States New York City, and understanding the socio-economic disparities that exist within different boroughs. Ignoring these local realities can damage a nation’s reputation more effectively than any geopolitical error.</w:t>
      </w:r>
    </w:p>
    <w:bookmarkEnd w:id="26"/>
    <w:bookmarkStart w:id="27" w:name="conclusion"/>
    <w:p>
      <w:pPr>
        <w:pStyle w:val="Heading2"/>
      </w:pPr>
      <w:r>
        <w:t xml:space="preserve">7. Conclusion</w:t>
      </w:r>
    </w:p>
    <w:p>
      <w:pPr>
        <w:pStyle w:val="FirstParagraph"/>
      </w:pPr>
      <w:r>
        <w:t xml:space="preserve">In conclusion, the role of the Diplomat in United States New York City has evolved from a primarily protocol-driven function to one that requires strategic agility, cultural sensitivity, and deep local engagement. The unique position of this city as both an American metropolis and a global diplomatic hub necessitates a new model of statecraft. Diplomats must be fluent not only in foreign languages but also in the complex language of urban politics, international law, and global economics.</w:t>
      </w:r>
    </w:p>
    <w:p>
      <w:pPr>
        <w:pStyle w:val="BodyText"/>
      </w:pPr>
      <w:r>
        <w:t xml:space="preserve">As globalization continues to reshape international relations, cities like United States New York City will remain central stages for diplomatic action. Therefore, training and preparation for Diplomats must increasingly include modules on urban diplomacy and the specific geopolitical dynamics of this critical American city. Only by fully embracing the complexities of operating in United States New York City can Diplomats effectively serve their nations in the 21st century.</w:t>
      </w:r>
    </w:p>
    <w:bookmarkEnd w:id="27"/>
    <w:bookmarkStart w:id="28" w:name="references"/>
    <w:p>
      <w:pPr>
        <w:pStyle w:val="Heading2"/>
      </w:pPr>
      <w:r>
        <w:t xml:space="preserve">References</w:t>
      </w:r>
    </w:p>
    <w:p>
      <w:pPr>
        <w:pStyle w:val="FirstParagraph"/>
      </w:pPr>
      <w:r>
        <w:rPr>
          <w:iCs/>
          <w:i/>
        </w:rPr>
        <w:t xml:space="preserve">(Note: In a full academic submission, standard APA or Chicago style citations would be listed here regarding international law, urban diplomacy theory, and historical case studies of diplomatic activity in New York.)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United States New York City: A Conference Paper</dc:title>
  <dc:creator/>
  <dc:language>en</dc:language>
  <cp:keywords/>
  <dcterms:created xsi:type="dcterms:W3CDTF">2026-07-29T19:55:27Z</dcterms:created>
  <dcterms:modified xsi:type="dcterms:W3CDTF">2026-07-29T19:55:27Z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