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Navigating</w:t>
      </w:r>
      <w:r>
        <w:t xml:space="preserve"> </w:t>
      </w:r>
      <w:r>
        <w:t xml:space="preserve">Complexity</w:t>
      </w:r>
      <w:r>
        <w:t xml:space="preserve"> </w:t>
      </w:r>
      <w:r>
        <w:t xml:space="preserve">in</w:t>
      </w:r>
      <w:r>
        <w:t xml:space="preserve"> </w:t>
      </w:r>
      <w:r>
        <w:t xml:space="preserve">Zimbabwe</w:t>
      </w:r>
      <w:r>
        <w:t xml:space="preserve"> </w:t>
      </w:r>
      <w:r>
        <w:t xml:space="preserve">Harare</w:t>
      </w:r>
    </w:p>
    <w:bookmarkStart w:id="28" w:name="Xd60a1f3922f9ff1a74e596d0c3fc250f37d0743"/>
    <w:p>
      <w:pPr>
        <w:pStyle w:val="Heading1"/>
      </w:pPr>
      <w:r>
        <w:t xml:space="preserve">The Evolving Role of the Diplomat: Navigating Complexity in Zimbabwe Harare</w:t>
      </w:r>
    </w:p>
    <w:p>
      <w:pPr>
        <w:pStyle w:val="FirstParagraph"/>
      </w:pPr>
      <w:r>
        <w:rPr>
          <w:bCs/>
          <w:b/>
        </w:rPr>
        <w:t xml:space="preserve">Dr. Eleanor Moyo</w:t>
      </w:r>
      <w:r>
        <w:br/>
      </w:r>
      <w:r>
        <w:t xml:space="preserve">Senior Fellow, Institute for International Relations</w:t>
      </w:r>
      <w:r>
        <w:br/>
      </w:r>
      <w:r>
        <w:t xml:space="preserve">Submitted to the Global Summit on African Diplomacy, 2024</w:t>
      </w:r>
    </w:p>
    <w:bookmarkStart w:id="20" w:name="abstract"/>
    <w:p>
      <w:pPr>
        <w:pStyle w:val="Heading2"/>
      </w:pPr>
      <w:r>
        <w:t xml:space="preserve">Abstract</w:t>
      </w:r>
    </w:p>
    <w:p>
      <w:pPr>
        <w:pStyle w:val="FirstParagraph"/>
      </w:pPr>
      <w:r>
        <w:t xml:space="preserve">This paper examines the multifaceted role of the modern diplomat within the volatile and historically significant context of Zimbabwe Harare. As a capital city situated at the heart of Southern African geopolitical dynamics, Harare serves as a critical node for regional stability, economic policy formulation, and international engagement. This study argues that traditional diplomatic frameworks are insufficient for addressing the unique challenges present in Zimbabwe Harare today. Instead, diplomats must adopt agile, culturally nuanced strategies that bridge the gap between local realities and global expectations. Through an analysis of recent political transitions and economic reforms in Zimbabwe Harare, this paper highlights how effective diplomacy requires not only state-to-state communication but also robust engagement with civil society, private sector actors, and regional bodies such as SADC.</w:t>
      </w:r>
    </w:p>
    <w:p>
      <w:pPr>
        <w:pStyle w:val="BodyText"/>
      </w:pPr>
      <w:r>
        <w:rPr>
          <w:bCs/>
          <w:b/>
        </w:rPr>
        <w:t xml:space="preserve">Keywords:</w:t>
      </w:r>
      <w:r>
        <w:t xml:space="preserve"> </w:t>
      </w:r>
      <w:r>
        <w:t xml:space="preserve">Diplomacy, Zimbabwe Harare, Geopolitics, Soft Power, Conflict Resolution</w:t>
      </w:r>
    </w:p>
    <w:bookmarkEnd w:id="20"/>
    <w:bookmarkStart w:id="21" w:name="i.-introduction"/>
    <w:p>
      <w:pPr>
        <w:pStyle w:val="Heading2"/>
      </w:pPr>
      <w:r>
        <w:t xml:space="preserve">I. Introduction</w:t>
      </w:r>
    </w:p>
    <w:p>
      <w:pPr>
        <w:pStyle w:val="FirstParagraph"/>
      </w:pPr>
      <w:r>
        <w:t xml:space="preserve">The concept of the diplomat has evolved significantly in the twenty-first century. No longer confined to the gilded halls of embassies and state protocol ceremonies, the contemporary diplomat is required to be a polyglot strategist, an economic advisor, and often, a humanitarian coordinator. Nowhere is this evolution more critical than in Zimbabwe Harare. As the political and administrative capital of Zimbabwe, Harare stands as both a beacon of hope for regional integration and a cautionary tale of economic mismanagement when diplomatic channels fail.</w:t>
      </w:r>
    </w:p>
    <w:p>
      <w:pPr>
        <w:pStyle w:val="BodyText"/>
      </w:pPr>
      <w:r>
        <w:t xml:space="preserve">The significance of Zimbabwe Harare extends far beyond its municipal boundaries. It is the nerve center where decisions affecting land reform, monetary policy, and human rights are made. For foreign missions operating in this space, understanding the local context is not merely an academic exercise but a operational necessity. The diplomat stationed in Zimbabwe Harare must navigate a landscape characterized by historical grievances, international sanctions, and a resilient civil society. This paper aims to delineate the specific competencies required for diplomats succeeding in this complex environment.</w:t>
      </w:r>
    </w:p>
    <w:bookmarkEnd w:id="21"/>
    <w:bookmarkStart w:id="22" w:name="Xc5c82d03efc9f274cc1abab3716c75a55b82815"/>
    <w:p>
      <w:pPr>
        <w:pStyle w:val="Heading2"/>
      </w:pPr>
      <w:r>
        <w:t xml:space="preserve">II. The Historical Context of Diplomacy in Zimbabwe Harare</w:t>
      </w:r>
    </w:p>
    <w:p>
      <w:pPr>
        <w:pStyle w:val="FirstParagraph"/>
      </w:pPr>
      <w:r>
        <w:t xml:space="preserve">To understand the current role of the diplomat in Zimbabwe Harare, one must first appreciate its historical weight. The transition from Rhodesia to independent Zimbabwe brought with it a wave of international scrutiny and support. For decades, diplomatic efforts focused on mediation between opposing political factions and managing humanitarian crises. However, the turn of the millennium marked a shift toward more contentious relations between Western powers and the government based in Zimbabwe Harare.</w:t>
      </w:r>
    </w:p>
    <w:p>
      <w:pPr>
        <w:pStyle w:val="BodyText"/>
      </w:pPr>
      <w:r>
        <w:t xml:space="preserve">The implementation of land reform programs altered the socio-economic fabric of the nation, leading to isolationist policies that tested diplomatic resilience. In this era, diplomats serving in Zimbabwe Harare faced unprecedented challenges: maintaining dialogue while condemning human rights abuses, and fostering investment while navigating legal restrictions imposed by international bodies. The experience of these years has profoundly shaped modern diplomatic doctrine, emphasizing the need for quiet diplomacy alongside public advocacy.</w:t>
      </w:r>
    </w:p>
    <w:bookmarkEnd w:id="22"/>
    <w:bookmarkStart w:id="23" w:name="X751f56c291d15367e8042c2d86138004fde3a9b"/>
    <w:p>
      <w:pPr>
        <w:pStyle w:val="Heading2"/>
      </w:pPr>
      <w:r>
        <w:t xml:space="preserve">III. Economic Diplomacy as a Tool for Stability</w:t>
      </w:r>
    </w:p>
    <w:p>
      <w:pPr>
        <w:pStyle w:val="FirstParagraph"/>
      </w:pPr>
      <w:r>
        <w:t xml:space="preserve">In recent years, the focus of diplomacy in Zimbabwe Harare has shifted toward economic recovery and integration. As global interest in critical minerals such as lithium grows, Zimbabwe Harare has become a strategic partner for emerging economies including China, Russia, and India. Consequently, the diplomat’s role now heavily involves facilitating foreign direct investment (FDI) while ensuring that such investments align with sustainable development goals.</w:t>
      </w:r>
    </w:p>
    <w:p>
      <w:pPr>
        <w:pStyle w:val="BodyText"/>
      </w:pPr>
      <w:r>
        <w:t xml:space="preserve">Economic diplomacy requires a deep understanding of local regulatory frameworks and business cultures. Diplomats operating in Zimbabwe Harare must act as bridges between multinational corporations and local stakeholders. This involves not only negotiating trade agreements but also addressing concerns regarding labor rights, environmental protection, and transparency. By fostering an environment conducive to business, diplomats can contribute to the long-term stability of Zimbabwe Harare, reducing poverty and mitigating social unrest.</w:t>
      </w:r>
    </w:p>
    <w:bookmarkEnd w:id="23"/>
    <w:bookmarkStart w:id="24" w:name="iv.-soft-power-and-cultural-engagement"/>
    <w:p>
      <w:pPr>
        <w:pStyle w:val="Heading2"/>
      </w:pPr>
      <w:r>
        <w:t xml:space="preserve">IV. Soft Power and Cultural Engagement</w:t>
      </w:r>
    </w:p>
    <w:p>
      <w:pPr>
        <w:pStyle w:val="FirstParagraph"/>
      </w:pPr>
      <w:r>
        <w:t xml:space="preserve">Beyond hard power metrics like trade volume or security cooperation, the role of the diplomat in Zimbabwe Harare is increasingly defined by soft power. This involves cultural exchanges, educational programs, and public diplomacy initiatives that build mutual understanding between nations. In a country with a rich cultural heritage and a politically polarized atmosphere, soft power serves as a vital tool for de-escalating tensions.</w:t>
      </w:r>
    </w:p>
    <w:p>
      <w:pPr>
        <w:pStyle w:val="BodyText"/>
      </w:pPr>
      <w:r>
        <w:t xml:space="preserve">Diplomatic missions in Zimbabwe Harare are encouraged to engage directly with universities, arts communities, and youth organizations. These interactions help dismantle stereotypes and foster people-to-people connections. For instance, language exchange programs or joint cultural festivals can serve as neutral grounds for dialogue where political differences are temporarily suspended. This approach is particularly effective in Zimbabwe Harare, where community cohesion is essential for national healing.</w:t>
      </w:r>
    </w:p>
    <w:bookmarkEnd w:id="24"/>
    <w:bookmarkStart w:id="25" w:name="v.-challenges-and-future-directions"/>
    <w:p>
      <w:pPr>
        <w:pStyle w:val="Heading2"/>
      </w:pPr>
      <w:r>
        <w:t xml:space="preserve">V. Challenges and Future Directions</w:t>
      </w:r>
    </w:p>
    <w:p>
      <w:pPr>
        <w:pStyle w:val="FirstParagraph"/>
      </w:pPr>
      <w:r>
        <w:t xml:space="preserve">Despite these advancements, diplomats in Zimbabwe Harare face significant challenges. Issues such as hyperinflation, corruption allegations, and electoral integrity concerns remain persistent obstacles to effective governance and international trust. Furthermore, the digital revolution has changed how information flows within Zimbabwe Harare, requiring diplomats to be adept at managing online narratives and countering misinformation.</w:t>
      </w:r>
    </w:p>
    <w:p>
      <w:pPr>
        <w:pStyle w:val="BodyText"/>
      </w:pPr>
      <w:r>
        <w:t xml:space="preserve">The future of diplomacy in this region will depend on adaptability. Diplomats must be prepared to work with non-state actors, including NGOs and community leaders who often hold more influence than government officials in certain sectors. Additionally, multilateral cooperation is crucial; no single nation can resolve the complex issues facing Zimbabwe Harare alone. Regional organizations like the Southern African Development Community (SADC) play a pivotal role, and diplomats must strengthen ties with these bodies to ensure coordinated responses to crises.</w:t>
      </w:r>
    </w:p>
    <w:bookmarkEnd w:id="25"/>
    <w:bookmarkStart w:id="26" w:name="vi.-conclusion"/>
    <w:p>
      <w:pPr>
        <w:pStyle w:val="Heading2"/>
      </w:pPr>
      <w:r>
        <w:t xml:space="preserve">VI. Conclusion</w:t>
      </w:r>
    </w:p>
    <w:p>
      <w:pPr>
        <w:pStyle w:val="FirstParagraph"/>
      </w:pPr>
      <w:r>
        <w:t xml:space="preserve">The role of the diplomat in Zimbabwe Harare is complex, dynamic, and indispensable. It requires a blend of historical awareness, economic acumen, cultural sensitivity, and strategic foresight. As Zimbabwe Harare continues to navigate its path toward sustainable development and political stability, the international community’s engagement must be thoughtful and inclusive.</w:t>
      </w:r>
    </w:p>
    <w:p>
      <w:pPr>
        <w:pStyle w:val="BodyText"/>
      </w:pPr>
      <w:r>
        <w:t xml:space="preserve">Diplomats who succeed in this environment are those who view themselves not just as representatives of their home countries, but as partners in the collective well-being of Zimbabwean society. By fostering dialogue, encouraging economic cooperation, and promoting cultural understanding, these diplomats can help transform challenges into opportunities. The story of diplomacy in Zimbabwe Harare is one of resilience and adaptation; it is a testament to the enduring power of engagement even in the face of adversity.</w:t>
      </w:r>
    </w:p>
    <w:bookmarkEnd w:id="26"/>
    <w:bookmarkStart w:id="27" w:name="vii.-references"/>
    <w:p>
      <w:pPr>
        <w:pStyle w:val="Heading2"/>
      </w:pPr>
      <w:r>
        <w:t xml:space="preserve">VII. References</w:t>
      </w:r>
    </w:p>
    <w:p>
      <w:pPr>
        <w:pStyle w:val="FirstParagraph"/>
      </w:pPr>
      <w:r>
        <w:t xml:space="preserve">1. Chabal, P., &amp; Daloz, J.-P. (2007). *Africa Works: Disorder as Political Instrument*. African Issues Press.</w:t>
      </w:r>
    </w:p>
    <w:p>
      <w:pPr>
        <w:pStyle w:val="BodyText"/>
      </w:pPr>
      <w:r>
        <w:t xml:space="preserve">2. Sithole, N., &amp; Mlambo, A. (2015). *Land Reform in Zimbabwe: Past Trends and Future Perspectives*. Harare University Press.</w:t>
      </w:r>
    </w:p>
    <w:p>
      <w:pPr>
        <w:pStyle w:val="BodyText"/>
      </w:pPr>
      <w:r>
        <w:t xml:space="preserve">3. Southern African Development Community (SADC). (2020). *Regional Strategic Plan for Economic Integration*. SADC Secretariat.</w:t>
      </w:r>
    </w:p>
    <w:p>
      <w:pPr>
        <w:pStyle w:val="BodyText"/>
      </w:pPr>
      <w:r>
        <w:t xml:space="preserve">4. World Bank Group. (2023). *Zimbabwe Country Economic Memorandum: Building Resilience and Growth*. Washington, DC: World Bank.</w:t>
      </w:r>
    </w:p>
    <w:p>
      <w:pPr>
        <w:pStyle w:val="BodyText"/>
      </w:pPr>
      <w:r>
        <w:t xml:space="preserve">5. Moyo, E., &amp; Ndlovu, S. (2019). "Soft Power in Action: Cultural Diplomacy in Post-Colonial States." *Journal of African International Affairs*, 12(3),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Navigating Complexity in Zimbabwe Harare</dc:title>
  <dc:creator/>
  <dc:language>en</dc:language>
  <cp:keywords/>
  <dcterms:created xsi:type="dcterms:W3CDTF">2026-07-29T18:20:47Z</dcterms:created>
  <dcterms:modified xsi:type="dcterms:W3CDTF">2026-07-29T18:20:47Z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