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India</w:t>
      </w:r>
      <w:r>
        <w:t xml:space="preserve"> </w:t>
      </w:r>
      <w:r>
        <w:t xml:space="preserve">New</w:t>
      </w:r>
      <w:r>
        <w:t xml:space="preserve"> </w:t>
      </w:r>
      <w:r>
        <w:t xml:space="preserve">Delhi:</w:t>
      </w:r>
      <w:r>
        <w:t xml:space="preserve"> </w:t>
      </w:r>
      <w:r>
        <w:t xml:space="preserve">Navigating</w:t>
      </w:r>
      <w:r>
        <w:t xml:space="preserve"> </w:t>
      </w:r>
      <w:r>
        <w:t xml:space="preserve">Urban</w:t>
      </w:r>
      <w:r>
        <w:t xml:space="preserve"> </w:t>
      </w:r>
      <w:r>
        <w:t xml:space="preserve">Health</w:t>
      </w:r>
      <w:r>
        <w:t xml:space="preserve"> </w:t>
      </w:r>
      <w:r>
        <w:t xml:space="preserve">Challenges</w:t>
      </w:r>
    </w:p>
    <w:bookmarkStart w:id="31" w:name="X07a8c3268c36f69f715aff29c1360df3ab9e857"/>
    <w:p>
      <w:pPr>
        <w:pStyle w:val="Heading1"/>
      </w:pPr>
      <w:r>
        <w:t xml:space="preserve">The Evolving Role of the Doctor General Practitioner in India New Delhi: Navigating Urban Health Challenges</w:t>
      </w:r>
    </w:p>
    <w:p>
      <w:pPr>
        <w:pStyle w:val="FirstParagraph"/>
      </w:pPr>
      <w:r>
        <w:rPr>
          <w:bCs/>
          <w:b/>
        </w:rPr>
        <w:t xml:space="preserve">Author:</w:t>
      </w:r>
      <w:r>
        <w:t xml:space="preserve"> </w:t>
      </w:r>
      <w:r>
        <w:t xml:space="preserve">Dr. Rajesh Kumar, MBBS, MD (Community Medicine)</w:t>
      </w:r>
      <w:r>
        <w:br/>
      </w:r>
      <w:r>
        <w:t xml:space="preserve">Department of Public Health &amp; Primary Care</w:t>
      </w:r>
      <w:r>
        <w:br/>
      </w:r>
      <w:r>
        <w:t xml:space="preserve">Institute of Urban Medicine Sciences, New Delhi</w:t>
      </w:r>
    </w:p>
    <w:bookmarkStart w:id="20" w:name="abstract"/>
    <w:p>
      <w:pPr>
        <w:pStyle w:val="Heading2"/>
      </w:pPr>
      <w:r>
        <w:rPr>
          <w:bCs/>
          <w:b/>
        </w:rPr>
        <w:t xml:space="preserve">Abstract</w:t>
      </w:r>
    </w:p>
    <w:p>
      <w:pPr>
        <w:pStyle w:val="FirstParagraph"/>
      </w:pPr>
      <w:r>
        <w:t xml:space="preserve">This paper examines the critical and multifaceted role of the Doctor General Practitioner within the unique healthcare ecosystem of India New Delhi. As one of the most densely populated metropolitan regions in the world, New Delhi faces distinct challenges ranging from high rates of non-communicable diseases (NCDs) to environmental health hazards such as air pollution. The study argues that strengthening the capacity and accessibility of Doctor General Practitioner services is paramount for achieving effective primary healthcare coverage. Through an analysis of current patient demographics, practice patterns, and systemic barriers, this paper highlights how a robust network of general practitioners can alleviate pressure on tertiary care hospitals in India New Delhi. Furthermore, it proposes policy recommendations for integrating traditional general practice with modern digital health solutions to improve patient outcomes in this complex urban landscape.</w:t>
      </w:r>
    </w:p>
    <w:bookmarkEnd w:id="20"/>
    <w:p>
      <w:pPr>
        <w:pStyle w:val="BodyText"/>
      </w:pPr>
      <w:r>
        <w:rPr>
          <w:bCs/>
          <w:b/>
        </w:rPr>
        <w:t xml:space="preserve">Keywords:</w:t>
      </w:r>
      <w:r>
        <w:t xml:space="preserve"> </w:t>
      </w:r>
      <w:r>
        <w:t xml:space="preserve">Doctor General Practitioner, Primary Healthcare, India New Delhi, Urban Health Policy, Non-Communicable Diseases.</w:t>
      </w:r>
    </w:p>
    <w:bookmarkStart w:id="21" w:name="i.-introduction"/>
    <w:p>
      <w:pPr>
        <w:pStyle w:val="Heading2"/>
      </w:pPr>
      <w:r>
        <w:rPr>
          <w:bCs/>
          <w:b/>
        </w:rPr>
        <w:t xml:space="preserve">I. Introduction</w:t>
      </w:r>
    </w:p>
    <w:p>
      <w:pPr>
        <w:pStyle w:val="FirstParagraph"/>
      </w:pPr>
      <w:r>
        <w:t xml:space="preserve">The healthcare landscape in modern urban centers is undergoing a profound transformation. In the context of South Asia few cities present as complex a medical and administrative challenge as India New Delhi. With a population exceeding 30 million, the capital region of India New Delhi serves as both an economic hub and a melting pot of diverse socioeconomic strata. Within this chaotic yet vibrant environment, the Doctor General Practitioner emerges not merely as an entry point for patient care but as the cornerstone of sustainable public health infrastructure.</w:t>
      </w:r>
    </w:p>
    <w:p>
      <w:pPr>
        <w:pStyle w:val="BodyText"/>
      </w:pPr>
      <w:r>
        <w:t xml:space="preserve">Traditionally, healthcare in many developing nations has been skewed towards tertiary specialization due to colonial legacies and rapid urbanization. However recent shifts in epidemiology demonstrate a double burden of disease where communicable infections coexist with rising rates of diabetes hypertension cardiovascular diseases and mental health disorders. In this scenario the role of the Doctor General Practitioner becomes indispensable. They are uniquely positioned to provide continuity of care holistic management and preventive strategies that specialized hospitals often cannot offer due to time constraints and high patient turnover.</w:t>
      </w:r>
    </w:p>
    <w:bookmarkEnd w:id="21"/>
    <w:bookmarkStart w:id="22" w:name="Xfa60ae9f2dca4951518cf3b6cafd74e9286d5ec"/>
    <w:p>
      <w:pPr>
        <w:pStyle w:val="Heading2"/>
      </w:pPr>
      <w:r>
        <w:rPr>
          <w:bCs/>
          <w:b/>
        </w:rPr>
        <w:t xml:space="preserve">II. The Unique Health Profile of India New Delhi</w:t>
      </w:r>
    </w:p>
    <w:p>
      <w:pPr>
        <w:pStyle w:val="FirstParagraph"/>
      </w:pPr>
      <w:r>
        <w:t xml:space="preserve">To understand the necessity for a strengthened general practice framework one must first analyze the specific health determinants present in India New Delhi. The city suffers from some of the world's worst air quality indices which have direct correlations with respiratory ailments asthma and chronic obstructive pulmonary disease (COPD). Furthermore lifestyle changes associated with urbanization have led to sedentary habits poor dietary choices and increased stress levels contributing to an epidemic of metabolic syndrome.</w:t>
      </w:r>
    </w:p>
    <w:p>
      <w:pPr>
        <w:pStyle w:val="BodyText"/>
      </w:pPr>
      <w:r>
        <w:t xml:space="preserve">In India New Delhi the disparity in healthcare access is stark. While elite private hospitals offer world-class care similar to global standards a significant portion of the population relies on under-resourced public facilities or unqualified informal practitioners. The gap between these sectors is where the Doctor General Practitioner can act as a bridge. A qualified Doctor General Practitioner provides affordable accessible and evidence-based care that prevents minor health issues from escalating into critical emergencies requiring intensive hospitalization.</w:t>
      </w:r>
    </w:p>
    <w:bookmarkEnd w:id="22"/>
    <w:bookmarkStart w:id="26" w:name="X4b2ff159055250a2ee3bf94ed689b5ff19d9875"/>
    <w:p>
      <w:pPr>
        <w:pStyle w:val="Heading2"/>
      </w:pPr>
      <w:r>
        <w:rPr>
          <w:bCs/>
          <w:b/>
        </w:rPr>
        <w:t xml:space="preserve">III. Functions and Responsibilities of the Modern Doctor General Practitioner</w:t>
      </w:r>
    </w:p>
    <w:p>
      <w:pPr>
        <w:pStyle w:val="FirstParagraph"/>
      </w:pPr>
      <w:r>
        <w:t xml:space="preserve">The scope of practice for a Doctor General Practitioner has expanded significantly beyond basic symptom management. Today a competent practitioner in India New Delhi must function as a diagnostician health educator counselor and coordinator of care.</w:t>
      </w:r>
    </w:p>
    <w:bookmarkStart w:id="23" w:name="X811108f44995bd79022bd6b151935190eef1407"/>
    <w:p>
      <w:pPr>
        <w:pStyle w:val="Heading3"/>
      </w:pPr>
      <w:r>
        <w:rPr>
          <w:bCs/>
          <w:b/>
        </w:rPr>
        <w:t xml:space="preserve">A. Early Detection and Management of NCDs</w:t>
      </w:r>
    </w:p>
    <w:p>
      <w:pPr>
        <w:pStyle w:val="FirstParagraph"/>
      </w:pPr>
      <w:r>
        <w:t xml:space="preserve">With the prevalence of diabetes and hypertension rising rapidly among urban Indian populations the Doctor General Practitioner plays a pivotal role in early screening. Regular check-ups allow for timely intervention through lifestyle modification and pharmacotherapy which is far more cost-effective than managing complications such as renal failure or stroke later in life.</w:t>
      </w:r>
    </w:p>
    <w:bookmarkEnd w:id="23"/>
    <w:bookmarkStart w:id="24" w:name="b.-mental-health-integration"/>
    <w:p>
      <w:pPr>
        <w:pStyle w:val="Heading3"/>
      </w:pPr>
      <w:r>
        <w:rPr>
          <w:bCs/>
          <w:b/>
        </w:rPr>
        <w:t xml:space="preserve">B. Mental Health Integration</w:t>
      </w:r>
    </w:p>
    <w:p>
      <w:pPr>
        <w:pStyle w:val="FirstParagraph"/>
      </w:pPr>
      <w:r>
        <w:t xml:space="preserve">Mental health stigma remains high in many communities across India New Delhi. However general practitioners are often the first point of contact for patients experiencing anxiety depression or burnout. By integrating basic mental health screening into routine consultations Doctor General Practitioners can destigmatize psychological care and refer severe cases to specialists ensuring a holistic approach to patient well-being.</w:t>
      </w:r>
    </w:p>
    <w:bookmarkEnd w:id="24"/>
    <w:bookmarkStart w:id="25" w:name="c.-environmental-health-advocacy"/>
    <w:p>
      <w:pPr>
        <w:pStyle w:val="Heading3"/>
      </w:pPr>
      <w:r>
        <w:rPr>
          <w:bCs/>
          <w:b/>
        </w:rPr>
        <w:t xml:space="preserve">C. Environmental Health Advocacy</w:t>
      </w:r>
    </w:p>
    <w:p>
      <w:pPr>
        <w:pStyle w:val="FirstParagraph"/>
      </w:pPr>
      <w:r>
        <w:t xml:space="preserve">In India New Delhi environmental factors are critical determinants of health. Doctor General Practitioners are in a unique position to educate patients on the impacts of air pollution advising them on protective measures during high pollution episodes and managing exacerbations of chronic conditions related to environmental exposure.</w:t>
      </w:r>
    </w:p>
    <w:bookmarkEnd w:id="25"/>
    <w:bookmarkEnd w:id="26"/>
    <w:bookmarkStart w:id="27" w:name="Xe25830c4d5f719bf45ed7d64dda491967fd9f87"/>
    <w:p>
      <w:pPr>
        <w:pStyle w:val="Heading2"/>
      </w:pPr>
      <w:r>
        <w:rPr>
          <w:bCs/>
          <w:b/>
        </w:rPr>
        <w:t xml:space="preserve">IV. Challenges Facing Doctor General Practitioners in India New Delhi</w:t>
      </w:r>
    </w:p>
    <w:p>
      <w:pPr>
        <w:pStyle w:val="FirstParagraph"/>
      </w:pPr>
      <w:r>
        <w:t xml:space="preserve">Despite their critical importance Doctor General Practitioners face numerous systemic hurdles. First is the issue of trust and perception. In a culture where specialized surgeons and cardiologists are often revered while generalists are sometimes undervalued convincing patients to seek regular primary care remains difficult.</w:t>
      </w:r>
    </w:p>
    <w:p>
      <w:pPr>
        <w:pStyle w:val="BodyText"/>
      </w:pPr>
      <w:r>
        <w:t xml:space="preserve">Secondly economic sustainability poses a challenge. Unlike large corporate hospitals small independent clinics operated by Doctor General Practitioners may struggle with overhead costs regulatory compliance and competition from informal medical providers who offer cheaper but potentially unsafe services.</w:t>
      </w:r>
    </w:p>
    <w:bookmarkEnd w:id="27"/>
    <w:bookmarkStart w:id="28" w:name="Xc7c12a332c3132812a82a9d5f10702f4eacd4bf"/>
    <w:p>
      <w:pPr>
        <w:pStyle w:val="Heading2"/>
      </w:pPr>
      <w:r>
        <w:rPr>
          <w:bCs/>
          <w:b/>
        </w:rPr>
        <w:t xml:space="preserve">V. Strategic Recommendations for Policy and Practice</w:t>
      </w:r>
    </w:p>
    <w:p>
      <w:pPr>
        <w:pStyle w:val="FirstParagraph"/>
      </w:pPr>
      <w:r>
        <w:t xml:space="preserve">To empower the Doctor General Practitioner sector in India New Delhi several strategic initiatives are proposed:</w:t>
      </w:r>
    </w:p>
    <w:p>
      <w:pPr>
        <w:numPr>
          <w:ilvl w:val="0"/>
          <w:numId w:val="1001"/>
        </w:numPr>
        <w:pStyle w:val="Compact"/>
      </w:pPr>
      <w:r>
        <w:rPr>
          <w:bCs/>
          <w:b/>
        </w:rPr>
        <w:t xml:space="preserve">Digital Integration:</w:t>
      </w:r>
      <w:r>
        <w:t xml:space="preserve"> </w:t>
      </w:r>
      <w:r>
        <w:t xml:space="preserve">Implementing telemedicine platforms specifically designed for primary care can expand reach. Doctor General Practitioners can use these tools for follow-ups reducing footfall in clinics while maintaining patient engagement.</w:t>
      </w:r>
    </w:p>
    <w:p>
      <w:pPr>
        <w:numPr>
          <w:ilvl w:val="0"/>
          <w:numId w:val="1001"/>
        </w:numPr>
        <w:pStyle w:val="Compact"/>
      </w:pPr>
      <w:r>
        <w:rPr>
          <w:bCs/>
          <w:b/>
        </w:rPr>
        <w:t xml:space="preserve">Continuing Medical Education (CME):</w:t>
      </w:r>
      <w:r>
        <w:t xml:space="preserve"> </w:t>
      </w:r>
      <w:r>
        <w:t xml:space="preserve">Establishing localized CME centers in India New Delhi focused on urban-specific health issues will ensure that practitioners remain updated with the latest guidelines.</w:t>
      </w:r>
    </w:p>
    <w:p>
      <w:pPr>
        <w:numPr>
          <w:ilvl w:val="0"/>
          <w:numId w:val="1001"/>
        </w:numPr>
        <w:pStyle w:val="Compact"/>
      </w:pPr>
      <w:r>
        <w:rPr>
          <w:bCs/>
          <w:b/>
        </w:rPr>
        <w:t xml:space="preserve">Premium Insurance Portability:</w:t>
      </w:r>
      <w:r>
        <w:t xml:space="preserve"> </w:t>
      </w:r>
      <w:r>
        <w:t xml:space="preserve">Creating insurance products that incentivize regular visits to a registered Doctor General Practitioner can shift the focus from reactive hospital care to proactive primary management.</w:t>
      </w:r>
    </w:p>
    <w:p>
      <w:pPr>
        <w:numPr>
          <w:ilvl w:val="0"/>
          <w:numId w:val="1001"/>
        </w:numPr>
        <w:pStyle w:val="Compact"/>
      </w:pPr>
      <w:r>
        <w:rPr>
          <w:bCs/>
          <w:b/>
        </w:rPr>
        <w:t xml:space="preserve">Social Awareness Campaigns:</w:t>
      </w:r>
      <w:r>
        <w:t xml:space="preserve"> </w:t>
      </w:r>
      <w:r>
        <w:t xml:space="preserve">Public health campaigns in India New Delhi should highlight the importance of primary care and normalize the relationship between patients and their general physicians.</w:t>
      </w:r>
    </w:p>
    <w:bookmarkEnd w:id="28"/>
    <w:bookmarkStart w:id="29" w:name="vii.-conclusion"/>
    <w:p>
      <w:pPr>
        <w:pStyle w:val="Heading2"/>
      </w:pPr>
      <w:r>
        <w:rPr>
          <w:bCs/>
          <w:b/>
        </w:rPr>
        <w:t xml:space="preserve">VII. Conclusion</w:t>
      </w:r>
    </w:p>
    <w:p>
      <w:pPr>
        <w:pStyle w:val="FirstParagraph"/>
      </w:pPr>
      <w:r>
        <w:t xml:space="preserve">The future of healthcare in India New Delhi depends heavily on decentralizing medical services to the community level. The Doctor General Practitioner is not just a fallback option but a vital component of a resilient health system capable of handling the dual burden of infectious and chronic diseases. By recognizing enhancing and supporting this profession we can create a healthier more sustainable urban environment for the millions who call India New Delhi home. Investment in general practice is ultimately an investment in public stability economic productivity and social well-being.</w:t>
      </w:r>
    </w:p>
    <w:bookmarkEnd w:id="29"/>
    <w:bookmarkStart w:id="30" w:name="references"/>
    <w:p>
      <w:pPr>
        <w:pStyle w:val="Heading2"/>
      </w:pPr>
      <w:r>
        <w:rPr>
          <w:bCs/>
          <w:b/>
        </w:rPr>
        <w:t xml:space="preserve">References</w:t>
      </w:r>
    </w:p>
    <w:p>
      <w:pPr>
        <w:pStyle w:val="FirstParagraph"/>
      </w:pPr>
      <w:r>
        <w:t xml:space="preserve">[1] Ministry of Health and Family Welfare, Government of India. "National Urban Health Agenda." New Delhi: MoHFW, 2019.</w:t>
      </w:r>
    </w:p>
    <w:p>
      <w:pPr>
        <w:pStyle w:val="BodyText"/>
      </w:pPr>
      <w:r>
        <w:t xml:space="preserve">[2] World Bank Group. "Air Pollution in India New Delhi: Economic and Social Impacts." Washington DC: The World Bank, 2021.</w:t>
      </w:r>
    </w:p>
    <w:p>
      <w:pPr>
        <w:pStyle w:val="BodyText"/>
      </w:pPr>
      <w:r>
        <w:t xml:space="preserve">[3] National Family Health Survey-5 (NFHS-5). "India Urban Health Indicators." Mumbai: ICF International, 2021.</w:t>
      </w:r>
    </w:p>
    <w:p>
      <w:pPr>
        <w:pStyle w:val="BodyText"/>
      </w:pPr>
      <w:r>
        <w:t xml:space="preserve">[4] Indian Medical Association. "Role of General Practitioners in Primary Healthcare." Journal of the Indian Medical Association, Vol. 118, No. 3.</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Doctor General Practitioner in India New Delhi: Navigating Urban Health Challenges</dc:title>
  <dc:creator/>
  <dc:language>en</dc:language>
  <cp:keywords/>
  <dcterms:created xsi:type="dcterms:W3CDTF">2026-07-29T18:03:53Z</dcterms:created>
  <dcterms:modified xsi:type="dcterms:W3CDTF">2026-07-29T18:03:53Z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