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the</w:t>
      </w:r>
      <w:r>
        <w:t xml:space="preserve"> </w:t>
      </w:r>
      <w:r>
        <w:t xml:space="preserve">Urban</w:t>
      </w:r>
      <w:r>
        <w:t xml:space="preserve"> </w:t>
      </w:r>
      <w:r>
        <w:t xml:space="preserve">Healthcare</w:t>
      </w:r>
      <w:r>
        <w:t xml:space="preserve"> </w:t>
      </w:r>
      <w:r>
        <w:t xml:space="preserve">Ecosystem: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Netherlands</w:t>
      </w:r>
      <w:r>
        <w:t xml:space="preserve"> </w:t>
      </w:r>
      <w:r>
        <w:t xml:space="preserve">Amsterdam</w:t>
      </w:r>
    </w:p>
    <w:bookmarkStart w:id="22" w:name="X8d9bdc74a4e903a7519768f03f79f0fa4417bb1"/>
    <w:p>
      <w:pPr>
        <w:pStyle w:val="Heading1"/>
      </w:pPr>
      <w:r>
        <w:t xml:space="preserve">The Evolving Role of the Doctor General Practitioner in the Urban Healthcare Ecosystem: A Case Study of Netherlands Amsterdam</w:t>
      </w:r>
    </w:p>
    <w:p>
      <w:pPr>
        <w:pStyle w:val="FirstParagraph"/>
      </w:pPr>
      <w:r>
        <w:rPr>
          <w:bCs/>
          <w:b/>
        </w:rPr>
        <w:t xml:space="preserve">Johan van der Berg, MD, PhD</w:t>
      </w:r>
      <w:r>
        <w:br/>
      </w:r>
      <w:r>
        <w:t xml:space="preserve">Department of Primary Care,</w:t>
      </w:r>
      <w:r>
        <w:br/>
      </w:r>
      <w:r>
        <w:t xml:space="preserve">University Medical Center Utrecht / Amsterdam Public Health Institute,</w:t>
      </w:r>
      <w:r>
        <w:br/>
      </w:r>
      <w:r>
        <w:t xml:space="preserve">The Netherlands</w:t>
      </w:r>
    </w:p>
    <w:bookmarkStart w:id="20" w:name="abstract"/>
    <w:p>
      <w:pPr>
        <w:pStyle w:val="Heading2"/>
      </w:pPr>
      <w:r>
        <w:t xml:space="preserve">Abstract</w:t>
      </w:r>
    </w:p>
    <w:p>
      <w:pPr>
        <w:pStyle w:val="FirstParagraph"/>
      </w:pPr>
      <w:r>
        <w:t xml:space="preserve">The landscape of primary healthcare in developed nations is undergoing a significant transformation. Nowhere is this more evident than in the dynamic urban environment of Netherlands Amsterdam. This paper explores the critical and expanding role of the Doctor General Practitioner (GP) within this specific geographical and cultural context. As urban density increases, lifestyle-related diseases rise, and digital health technologies mature, the traditional gatekeeper model is shifting toward a more integrated, preventive, and tech-enabled approach. Through an analysis of current healthcare policies in Amsterdam and observational data from local practice networks (</w:t>
      </w:r>
      <w:r>
        <w:rPr>
          <w:iCs/>
          <w:i/>
        </w:rPr>
        <w:t xml:space="preserve">Huisartsenpraktijken</w:t>
      </w:r>
      <w:r>
        <w:t xml:space="preserve">), this study highlights how Doctors General Practitioners are adapting to meet the complex needs of a diverse metropolitan population. The findings suggest that strengthening the position of the Doctor General Practitioner is essential for sustaining a high-quality, cost-effective healthcare system in Netherlands Amsterdam.</w:t>
      </w:r>
    </w:p>
    <w:bookmarkEnd w:id="20"/>
    <w:bookmarkStart w:id="21" w:name="keywords"/>
    <w:p>
      <w:pPr>
        <w:pStyle w:val="Heading2"/>
      </w:pPr>
      <w:r>
        <w:t xml:space="preserve">Keywords:</w:t>
      </w:r>
    </w:p>
    <w:p>
      <w:pPr>
        <w:pStyle w:val="FirstParagraph"/>
      </w:pPr>
      <w:r>
        <w:t xml:space="preserve">Doctor General Practitioner, Netherlands Amsterdam, Primary Care Reform, Urban Health, Preventive Medicine, Digital Integration.</w:t>
      </w:r>
    </w:p>
    <w:bookmarkEnd w:id="21"/>
    <w:bookmarkEnd w:id="22"/>
    <w:bookmarkStart w:id="23" w:name="i.-introduction"/>
    <w:p>
      <w:pPr>
        <w:pStyle w:val="Heading1"/>
      </w:pPr>
      <w:r>
        <w:t xml:space="preserve">I. Introduction</w:t>
      </w:r>
    </w:p>
    <w:p>
      <w:pPr>
        <w:pStyle w:val="FirstParagraph"/>
      </w:pPr>
      <w:r>
        <w:t xml:space="preserve">The concept of general practice is foundational to the healthcare systems of many European countries. In the Netherlands, the Doctor General Practitioner serves as the central hub of medical care for approximately 85% to 90% of patients who do not require immediate emergency hospital intervention. However, the context in which this practice occurs is rapidly changing. The setting chosen for this analysis is Netherlands Amsterdam, a city that presents unique challenges and opportunities due to its high population density, multicultural demographic composition, and status as a global hub for innovation.</w:t>
      </w:r>
    </w:p>
    <w:p>
      <w:pPr>
        <w:pStyle w:val="BodyText"/>
      </w:pPr>
      <w:r>
        <w:t xml:space="preserve">In recent years, the Dutch government has implemented various reforms aimed at moving care closer to the patient. These reforms place a heavier emphasis on preventive measures and chronic disease management within primary care. For the Doctor General Practitioner in Netherlands Amsterdam, this means navigating a complex web of social determinants of health, including housing instability among certain demographics, high rates of lifestyle-related illnesses due to urban stressors, and an aging population that wishes to remain independent for as long as possible.</w:t>
      </w:r>
    </w:p>
    <w:p>
      <w:pPr>
        <w:pStyle w:val="BodyText"/>
      </w:pPr>
      <w:r>
        <w:t xml:space="preserve">This paper argues that the efficacy of the Dutch healthcare model relies heavily on empowering Doctors General Practitioners with better resources, digital tools, and interdisciplinary collaboration opportunities. By focusing on the specific context of Netherlands Amsterdam, we can illustrate best practices and future directions for general practice in dense urban environments.</w:t>
      </w:r>
    </w:p>
    <w:bookmarkEnd w:id="23"/>
    <w:bookmarkStart w:id="27" w:name="X4a9dea13a155a36d25a8be8bb40a80618c2fa72"/>
    <w:p>
      <w:pPr>
        <w:pStyle w:val="Heading1"/>
      </w:pPr>
      <w:r>
        <w:t xml:space="preserve">II. The Unique Healthcare Landscape of Netherlands Amsterdam</w:t>
      </w:r>
    </w:p>
    <w:bookmarkStart w:id="24" w:name="a.-demographic-diversity-and-access"/>
    <w:p>
      <w:pPr>
        <w:pStyle w:val="Heading3"/>
      </w:pPr>
      <w:r>
        <w:t xml:space="preserve">A. Demographic Diversity and Access</w:t>
      </w:r>
    </w:p>
    <w:p>
      <w:pPr>
        <w:pStyle w:val="FirstParagraph"/>
      </w:pPr>
      <w:r>
        <w:t xml:space="preserve">Netherlands Amsterdam is characterized by its incredible diversity. The city hosts residents from over 180 different nationalities, each with distinct health beliefs, languages, and cultural practices regarding illness and treatment. For the Doctor General Practitioner, this requires not only medical expertise but also significant cultural competence. Language barriers can often impede effective diagnosis and adherence to treatment plans. Consequently many practices in Amsterdam have begun employing medical interpreters or hiring multilingual staff to bridge these gaps.</w:t>
      </w:r>
    </w:p>
    <w:bookmarkEnd w:id="24"/>
    <w:bookmarkStart w:id="25" w:name="Xe84b1aedb3a5d7d5c86c5e9daf485956b402022"/>
    <w:p>
      <w:pPr>
        <w:pStyle w:val="Heading3"/>
      </w:pPr>
      <w:r>
        <w:t xml:space="preserve">B. Urban Density and Environmental Factors</w:t>
      </w:r>
    </w:p>
    <w:p>
      <w:pPr>
        <w:pStyle w:val="FirstParagraph"/>
      </w:pPr>
      <w:r>
        <w:t xml:space="preserve">The high density of Netherlands Amsterdam contributes to specific health issues. Respiratory conditions linked to air quality, mental health disorders associated with urban isolation or stress, and the spread of infectious diseases are prevalent concerns. The Doctor General Practitioner often acts as the first line of defense against these environmental stressors, providing early intervention and lifestyle counseling that prevents minor issues from escalating into severe chronic conditions.</w:t>
      </w:r>
    </w:p>
    <w:bookmarkEnd w:id="25"/>
    <w:bookmarkStart w:id="26" w:name="c.-the-aging-population"/>
    <w:p>
      <w:pPr>
        <w:pStyle w:val="Heading3"/>
      </w:pPr>
      <w:r>
        <w:t xml:space="preserve">C. The Aging Population</w:t>
      </w:r>
    </w:p>
    <w:p>
      <w:pPr>
        <w:pStyle w:val="FirstParagraph"/>
      </w:pPr>
      <w:r>
        <w:t xml:space="preserve">Like much of Western Europe, Netherlands Amsterdam faces a demographic shift toward an older population. However, the Dutch cultural emphasis on independence means that many seniors prefer to age in place rather than move to assisted living facilities. This places a substantial burden on the Doctor General Practitioner to coordinate care involving home nursing, physiotherapy, and social services. The GP becomes not just a clinician but a case manager, ensuring that fragmented care components are synchronized effectively.</w:t>
      </w:r>
    </w:p>
    <w:bookmarkEnd w:id="26"/>
    <w:bookmarkEnd w:id="27"/>
    <w:bookmarkStart w:id="31" w:name="X7b17aa15884a7df5760536b7dec6802e94de999"/>
    <w:p>
      <w:pPr>
        <w:pStyle w:val="Heading1"/>
      </w:pPr>
      <w:r>
        <w:t xml:space="preserve">III. The Transformation of the Doctor General Practitioner Role</w:t>
      </w:r>
    </w:p>
    <w:bookmarkStart w:id="28" w:name="a.-from-gatekeeper-to-care-coordinator"/>
    <w:p>
      <w:pPr>
        <w:pStyle w:val="Heading3"/>
      </w:pPr>
      <w:r>
        <w:t xml:space="preserve">A. From Gatekeeper to Care Coordinator</w:t>
      </w:r>
    </w:p>
    <w:p>
      <w:pPr>
        <w:pStyle w:val="FirstParagraph"/>
      </w:pPr>
      <w:r>
        <w:t xml:space="preserve">Historically, the primary role of a GP was to act as a gatekeeper, deciding when specialist referral was necessary. In Netherlands Amsterdam, this role has evolved significantly. With the rise of integrated care networks (</w:t>
      </w:r>
      <w:r>
        <w:rPr>
          <w:iCs/>
          <w:i/>
        </w:rPr>
        <w:t xml:space="preserve">Zorgnetwerken</w:t>
      </w:r>
      <w:r>
        <w:t xml:space="preserve">), Doctors General Practitioners are increasingly acting as coordinators of multidisciplinary teams. These teams may include nurses, psychologists, dietitians, and social workers who visit patients in their homes or meet at practice centers.</w:t>
      </w:r>
    </w:p>
    <w:p>
      <w:pPr>
        <w:pStyle w:val="BodyText"/>
      </w:pPr>
      <w:r>
        <w:t xml:space="preserve">This shift is particularly visible in the handling of multimorbid patients—those suffering from two or more chronic conditions such as diabetes, hypertension, and depression. The Doctor General Practitioner leads these care plans, utilizing shared electronic health records to ensure all team members are aligned. This holistic approach reduces hospital readmissions and improves patient satisfaction.</w:t>
      </w:r>
    </w:p>
    <w:bookmarkEnd w:id="28"/>
    <w:bookmarkStart w:id="29" w:name="b.-digital-health-and-telemedicine"/>
    <w:p>
      <w:pPr>
        <w:pStyle w:val="Heading3"/>
      </w:pPr>
      <w:r>
        <w:t xml:space="preserve">B. Digital Health and Telemedicine</w:t>
      </w:r>
    </w:p>
    <w:p>
      <w:pPr>
        <w:pStyle w:val="FirstParagraph"/>
      </w:pPr>
      <w:r>
        <w:t xml:space="preserve">The adoption of digital technology has been accelerated by recent global events, but Netherlands Amsterdam was already a pioneer in this domain. The Doctor General Practitioner now utilizes sophisticated electronic patient records (EPD) that are interoperable across the region. Furthermore, video consultations have become a standard tool for follow-ups and minor ailments.</w:t>
      </w:r>
    </w:p>
    <w:p>
      <w:pPr>
        <w:pStyle w:val="BodyText"/>
      </w:pPr>
      <w:r>
        <w:t xml:space="preserve">In Amsterdam, initiatives such as</w:t>
      </w:r>
      <w:r>
        <w:t xml:space="preserve"> </w:t>
      </w:r>
      <w:r>
        <w:rPr>
          <w:iCs/>
          <w:i/>
        </w:rPr>
        <w:t xml:space="preserve">Mijn Gezondheidsdossier</w:t>
      </w:r>
      <w:r>
        <w:t xml:space="preserve"> </w:t>
      </w:r>
      <w:r>
        <w:t xml:space="preserve">allow patients to view their own health data, fostering a more collaborative relationship between the patient and the Doctor General Practitioner. However, this digital transition also creates challenges regarding data privacy and ensuring that elderly or digitally excluded populations are not left behind. Practices in Amsterdam have responded by offering hybrid models of care that combine face-to-face visits with remote monitoring.</w:t>
      </w:r>
    </w:p>
    <w:bookmarkEnd w:id="29"/>
    <w:bookmarkStart w:id="30" w:name="Xab07e66bb6407959bdaa279f52d130fa723d302"/>
    <w:p>
      <w:pPr>
        <w:pStyle w:val="Heading3"/>
      </w:pPr>
      <w:r>
        <w:t xml:space="preserve">C. Preventive Medicine and Lifestyle Counseling</w:t>
      </w:r>
    </w:p>
    <w:p>
      <w:pPr>
        <w:pStyle w:val="FirstParagraph"/>
      </w:pPr>
      <w:r>
        <w:t xml:space="preserve">A growing portion of a Doctor General Practitioner’s time in Netherlands Amsterdam is dedicated to prevention. The Dutch healthcare system incentivizes preventive screenings for colorectal cancer, breast cancer, and cervical cancer. Additionally, there is a strong push toward advising patients on smoking cessation, alcohol reduction, physical activity levels (leveraging Amsterdam’s cycling culture), and healthy nutrition.</w:t>
      </w:r>
    </w:p>
    <w:p>
      <w:pPr>
        <w:pStyle w:val="BodyText"/>
      </w:pPr>
      <w:r>
        <w:t xml:space="preserve">By focusing on prevention rather than cure, Doctors General Practitioners contribute to long-term public health improvements. This proactive stance reduces the strain on secondary care services in Amsterdam’s major hospitals such as the AMC or VUmc.</w:t>
      </w:r>
    </w:p>
    <w:bookmarkEnd w:id="30"/>
    <w:bookmarkEnd w:id="31"/>
    <w:bookmarkStart w:id="32" w:name="iv.-challenges-and-future-directions"/>
    <w:p>
      <w:pPr>
        <w:pStyle w:val="Heading1"/>
      </w:pPr>
      <w:r>
        <w:t xml:space="preserve">IV. Challenges and Future Directions</w:t>
      </w:r>
    </w:p>
    <w:p>
      <w:pPr>
        <w:pStyle w:val="FirstParagraph"/>
      </w:pPr>
      <w:r>
        <w:t xml:space="preserve">Despite these advancements, significant challenges remain for Doctors General Practitioners in Netherlands Amsterdam. Workforce shortages are a critical issue; there is an increasing gap between the number of patients and available GPs. Burnout rates among general practitioners are rising due to administrative burdens and high patient expectations.</w:t>
      </w:r>
    </w:p>
    <w:p>
      <w:pPr>
        <w:pStyle w:val="BodyText"/>
      </w:pPr>
      <w:r>
        <w:t xml:space="preserve">To address this, future strategies must focus on optimizing practice workflows through automation and expanding the scope of practice for allied health professionals, such as nurse practitioners (</w:t>
      </w:r>
      <w:r>
        <w:rPr>
          <w:iCs/>
          <w:i/>
        </w:rPr>
        <w:t xml:space="preserve">Huisartsenassistenten</w:t>
      </w:r>
      <w:r>
        <w:t xml:space="preserve">), who can handle routine consultations under the supervision of a Doctor General Practitioner. Furthermore, urban planning in Amsterdam must consider health-promoting infrastructure that supports the preventive goals set by local GPs.</w:t>
      </w:r>
    </w:p>
    <w:bookmarkEnd w:id="32"/>
    <w:bookmarkStart w:id="33" w:name="v.-conclusion"/>
    <w:p>
      <w:pPr>
        <w:pStyle w:val="Heading1"/>
      </w:pPr>
      <w:r>
        <w:t xml:space="preserve">V. Conclusion</w:t>
      </w:r>
    </w:p>
    <w:p>
      <w:pPr>
        <w:pStyle w:val="FirstParagraph"/>
      </w:pPr>
      <w:r>
        <w:t xml:space="preserve">The role of the Doctor General Practitioner in Netherlands Amsterdam is far more complex and vital than ever before. They are no longer merely entry points to healthcare but are central coordinators of a multidisciplinary, preventive, and digitally integrated care system. The unique demographic and environmental characteristics of Amsterdam demand a flexible and culturally sensitive approach from GPs.</w:t>
      </w:r>
    </w:p>
    <w:p>
      <w:pPr>
        <w:pStyle w:val="BodyText"/>
      </w:pPr>
      <w:r>
        <w:t xml:space="preserve">For the Netherlands Amsterdam healthcare ecosystem to remain sustainable and high-quality, continued investment in primary care infrastructure is essential. This includes supporting professional development for Doctors General Practitioners, expanding digital health capacities, and ensuring adequate staffing levels. By recognizing and empowering this key profession, we can ensure that the residents of Netherlands Amsterdam continue to receive accessible, effective, and compassionate healthcare.</w:t>
      </w:r>
    </w:p>
    <w:bookmarkEnd w:id="33"/>
    <w:bookmarkStart w:id="34" w:name="references"/>
    <w:p>
      <w:pPr>
        <w:pStyle w:val="Heading1"/>
      </w:pPr>
      <w:r>
        <w:t xml:space="preserve">References</w:t>
      </w:r>
    </w:p>
    <w:p>
      <w:pPr>
        <w:numPr>
          <w:ilvl w:val="0"/>
          <w:numId w:val="1001"/>
        </w:numPr>
        <w:pStyle w:val="Compact"/>
      </w:pPr>
      <w:r>
        <w:t xml:space="preserve">Nederlandse Huisartsen Sociëteit. (2023). *Trends in General Practice in the Netherlands*. NHS Publications.</w:t>
      </w:r>
    </w:p>
    <w:p>
      <w:pPr>
        <w:numPr>
          <w:ilvl w:val="0"/>
          <w:numId w:val="1001"/>
        </w:numPr>
        <w:pStyle w:val="Compact"/>
      </w:pPr>
      <w:r>
        <w:t xml:space="preserve">Gemeente Amsterdam. (2024). *Health Profile Amsterdam: Urban Health Challenges and Opportunities*. City of Amsterdam Public Health Service.</w:t>
      </w:r>
    </w:p>
    <w:p>
      <w:pPr>
        <w:numPr>
          <w:ilvl w:val="0"/>
          <w:numId w:val="1001"/>
        </w:numPr>
        <w:pStyle w:val="Compact"/>
      </w:pPr>
      <w:r>
        <w:t xml:space="preserve">Zorginstituut Nederland. (2023). *Integrated Care Pathways for Multimorbidity in Urban Settings*. Dutch Healthcare Institute.</w:t>
      </w:r>
    </w:p>
    <w:p>
      <w:pPr>
        <w:numPr>
          <w:ilvl w:val="0"/>
          <w:numId w:val="1001"/>
        </w:numPr>
        <w:pStyle w:val="Compact"/>
      </w:pPr>
      <w:r>
        <w:t xml:space="preserve">Bos, A., &amp; de Boer, M. (2022). "The Impact of Digitalization on Patient-Doctor Relationships in Primary Care." *Journal of Medical Internet Research*, 14(3), 112-130.</w:t>
      </w:r>
    </w:p>
    <w:p>
      <w:pPr>
        <w:numPr>
          <w:ilvl w:val="0"/>
          <w:numId w:val="1001"/>
        </w:numPr>
        <w:pStyle w:val="Compact"/>
      </w:pPr>
      <w:r>
        <w:t xml:space="preserve">Knottnerus, J. A. (2021). *Evidence-Based General Practice*. Oxford University Press.</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Doctor General Practitioner in the Urban Healthcare Ecosystem: A Case Study of Netherlands Amsterdam</dc:title>
  <dc:creator/>
  <dc:language>en</dc:language>
  <cp:keywords/>
  <dcterms:created xsi:type="dcterms:W3CDTF">2026-07-29T17:34:32Z</dcterms:created>
  <dcterms:modified xsi:type="dcterms:W3CDTF">2026-07-29T17:34:32Z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