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</w:p>
    <w:bookmarkStart w:id="21" w:name="X80233d51f6137e39052d1abf379030b065ff3c7"/>
    <w:p>
      <w:pPr>
        <w:pStyle w:val="Heading1"/>
      </w:pPr>
      <w:r>
        <w:t xml:space="preserve">The Evolving Role of the Doctor General Practitioner in Saudi Arabia Riyadh: A Strategic Analysis for Primary Healthcare Transformation</w:t>
      </w:r>
    </w:p>
    <w:p>
      <w:pPr>
        <w:pStyle w:val="FirstParagraph"/>
      </w:pPr>
      <w:r>
        <w:rPr>
          <w:bCs/>
          <w:b/>
        </w:rPr>
        <w:t xml:space="preserve">Authors:</w:t>
      </w:r>
      <w:r>
        <w:br/>
      </w:r>
      <w:r>
        <w:t xml:space="preserve">Dr. Ahmed Al-Saud, Department of Family Medicine</w:t>
      </w:r>
      <w:r>
        <w:br/>
      </w:r>
      <w:r>
        <w:t xml:space="preserve">King Saud Bin Abdulaziz University for Health Sciences</w:t>
      </w:r>
      <w:r>
        <w:br/>
      </w:r>
    </w:p>
    <w:bookmarkStart w:id="20" w:name="X0afc48c6d0a79fd15124135dc0260f43997132e"/>
    <w:p>
      <w:pPr>
        <w:pStyle w:val="Heading2"/>
      </w:pPr>
      <w:r>
        <w:t xml:space="preserve">Abstract</w:t>
      </w:r>
      <w:r>
        <w:t xml:space="preserve"> </w:t>
      </w:r>
      <w:r>
        <w:t xml:space="preserve">Introduction The Vision 2030 Context</w:t>
      </w:r>
    </w:p>
    <w:p>
      <w:pPr>
        <w:pStyle w:val="FirstParagraph"/>
      </w:pPr>
      <w:r>
        <w:t xml:space="preserve">Challenges Facing Primary Care in Saudi Arabia Riyadh</w:t>
      </w:r>
    </w:p>
    <w:p>
      <w:pPr>
        <w:pStyle w:val="BodyText"/>
      </w:pPr>
      <w:r>
        <w:t xml:space="preserve">Opportunities for Enhancement</w:t>
      </w:r>
    </w:p>
    <w:p>
      <w:pPr>
        <w:pStyle w:val="BodyText"/>
      </w:pPr>
      <w:r>
        <w:t xml:space="preserve">Policy Recommendations</w:t>
      </w:r>
    </w:p>
    <w:p>
      <w:pPr>
        <w:pStyle w:val="BodyText"/>
      </w:pPr>
      <w:r>
        <w:t xml:space="preserve">Conclusion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Doctor General Practitioner in Saudi Arabia Riyadh: A Strategic Analysis</dc:title>
  <dc:creator/>
  <dc:language>en</dc:language>
  <cp:keywords/>
  <dcterms:created xsi:type="dcterms:W3CDTF">2026-07-29T05:14:28Z</dcterms:created>
  <dcterms:modified xsi:type="dcterms:W3CDTF">2026-07-29T05:14:28Z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