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Strategic</w:t>
      </w:r>
      <w:r>
        <w:t xml:space="preserve"> </w:t>
      </w:r>
      <w:r>
        <w:t xml:space="preserve">Forecasting: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Economist</w:t>
      </w:r>
      <w:r>
        <w:t xml:space="preserve"> </w:t>
      </w:r>
      <w:r>
        <w:t xml:space="preserve">in</w:t>
      </w:r>
      <w:r>
        <w:t xml:space="preserve"> </w:t>
      </w:r>
      <w:r>
        <w:t xml:space="preserve">Peru</w:t>
      </w:r>
      <w:r>
        <w:t xml:space="preserve"> </w:t>
      </w:r>
      <w:r>
        <w:t xml:space="preserve">Lima</w:t>
      </w:r>
    </w:p>
    <w:p>
      <w:pPr>
        <w:pStyle w:val="FirstParagraph"/>
      </w:pPr>
      <w:r>
        <w:t xml:space="preserve">.</w:t>
      </w:r>
    </w:p>
    <w:p>
      <w:pPr>
        <w:pStyle w:val="BodyText"/>
      </w:pPr>
      <w:r>
        <w:t xml:space="preserve">.</w:t>
      </w:r>
    </w:p>
    <w:bookmarkStart w:id="32" w:name="Xcbded560609e55b2ddc46785f1592c8b9989d22"/>
    <w:p>
      <w:pPr>
        <w:pStyle w:val="Heading1"/>
      </w:pPr>
      <w:r>
        <w:t xml:space="preserve">Economic Resilience and Strategic Forecasting:</w:t>
      </w:r>
      <w:r>
        <w:br/>
      </w:r>
      <w:r>
        <w:t xml:space="preserve">The Role of the Modern Economist in Peru Lima</w:t>
      </w:r>
    </w:p>
    <w:p>
      <w:pPr>
        <w:pStyle w:val="FirstParagraph"/>
      </w:pPr>
      <w:r>
        <w:t xml:space="preserve">.</w:t>
      </w:r>
    </w:p>
    <w:p>
      <w:pPr>
        <w:pStyle w:val="BodyText"/>
      </w:pPr>
      <w:r>
        <w:t xml:space="preserve">.</w:t>
      </w:r>
    </w:p>
    <w:p>
      <w:pPr>
        <w:pStyle w:val="BodyText"/>
      </w:pPr>
      <w:r>
        <w:rPr>
          <w:bCs/>
          <w:b/>
        </w:rPr>
        <w:t xml:space="preserve">Author:</w:t>
      </w:r>
      <w:r>
        <w:t xml:space="preserve"> </w:t>
      </w:r>
      <w:r>
        <w:t xml:space="preserve">Dr. Elena Vasquez</w:t>
      </w:r>
      <w:r>
        <w:br/>
      </w:r>
      <w:r>
        <w:t xml:space="preserve">.</w:t>
      </w:r>
      <w:r>
        <w:t xml:space="preserve"> </w:t>
      </w:r>
      <w:r>
        <w:rPr>
          <w:bCs/>
          <w:b/>
        </w:rPr>
        <w:t xml:space="preserve">Affiliation:</w:t>
      </w:r>
      <w:r>
        <w:t xml:space="preserve"> </w:t>
      </w:r>
      <w:r>
        <w:t xml:space="preserve">Department of Applied Economics, Universidad de Piura &amp; Instituto de Estudios Peruanos</w:t>
      </w:r>
      <w:r>
        <w:br/>
      </w:r>
      <w:r>
        <w:t xml:space="preserve">.</w:t>
      </w:r>
      <w:r>
        <w:t xml:space="preserve"> </w:t>
      </w:r>
      <w:r>
        <w:rPr>
          <w:bCs/>
          <w:b/>
        </w:rPr>
        <w:t xml:space="preserve">Date:</w:t>
      </w:r>
      <w:r>
        <w:t xml:space="preserve"> </w:t>
      </w:r>
      <w:r>
        <w:t xml:space="preserve">October 2023</w:t>
      </w:r>
    </w:p>
    <w:p>
      <w:pPr>
        <w:pStyle w:val="BodyText"/>
      </w:pPr>
      <w:r>
        <w:t xml:space="preserve">.</w:t>
      </w:r>
    </w:p>
    <w:p>
      <w:pPr>
        <w:pStyle w:val="BodyText"/>
      </w:pPr>
      <w:r>
        <w:t xml:space="preserve">.</w:t>
      </w:r>
    </w:p>
    <w:p>
      <w:pPr>
        <w:pStyle w:val="BodyText"/>
      </w:pPr>
      <w:r>
        <w:t xml:space="preserve">.</w:t>
      </w:r>
    </w:p>
    <w:bookmarkStart w:id="20" w:name="abstract"/>
    <w:p>
      <w:pPr>
        <w:pStyle w:val="Heading2"/>
      </w:pPr>
      <w:r>
        <w:t xml:space="preserve">Abstract</w:t>
      </w:r>
    </w:p>
    <w:p>
      <w:pPr>
        <w:pStyle w:val="FirstParagraph"/>
      </w:pPr>
      <w:r>
        <w:t xml:space="preserve">.</w:t>
      </w:r>
    </w:p>
    <w:p>
      <w:pPr>
        <w:pStyle w:val="BodyText"/>
      </w:pPr>
      <w:r>
        <w:t xml:space="preserve">This paper examines the evolving role of the economist within the specific socio-economic context of Peru Lima. As a metropolitan hub experiencing rapid urbanization, digital transformation, and post-pandemic recovery challenges, Lima presents a unique laboratory for economic analysis. The modern economist in this region must transcend traditional theoretical models to address local complexities such as informal labor markets, environmental sustainability pressures on coastal resources, and the integration of indigenous economies into the formal sector. This study argues that economists operating in Peru Lima must adopt a multidisciplinary approach, combining rigorous quantitative forecasting with qualitative sociological insights. By analyzing recent policy shifts in infrastructure development and monetary stability, this paper highlights how local economists contribute to national resilience while navigating global economic volatilities.</w:t>
      </w:r>
    </w:p>
    <w:p>
      <w:pPr>
        <w:pStyle w:val="BodyText"/>
      </w:pPr>
      <w:r>
        <w:t xml:space="preserve">.</w:t>
      </w:r>
    </w:p>
    <w:p>
      <w:pPr>
        <w:pStyle w:val="BodyText"/>
      </w:pPr>
      <w:r>
        <w:rPr>
          <w:bCs/>
          <w:b/>
        </w:rPr>
        <w:t xml:space="preserve">Keywords:</w:t>
      </w:r>
      <w:r>
        <w:t xml:space="preserve"> </w:t>
      </w:r>
      <w:r>
        <w:t xml:space="preserve">Economist, Peru Lima, Economic Policy, Informal Economy, Sustainable Development.</w:t>
      </w:r>
    </w:p>
    <w:p>
      <w:pPr>
        <w:pStyle w:val="BodyText"/>
      </w:pPr>
      <w:r>
        <w:t xml:space="preserve">.</w:t>
      </w:r>
    </w:p>
    <w:bookmarkEnd w:id="20"/>
    <w:p>
      <w:pPr>
        <w:pStyle w:val="BodyText"/>
      </w:pPr>
      <w:r>
        <w:t xml:space="preserve">.</w:t>
      </w:r>
    </w:p>
    <w:bookmarkStart w:id="21" w:name="introduction"/>
    <w:p>
      <w:pPr>
        <w:pStyle w:val="Heading2"/>
      </w:pPr>
      <w:r>
        <w:t xml:space="preserve">1. Introduction</w:t>
      </w:r>
    </w:p>
    <w:p>
      <w:pPr>
        <w:pStyle w:val="FirstParagraph"/>
      </w:pPr>
      <w:r>
        <w:t xml:space="preserve">.</w:t>
      </w:r>
    </w:p>
    <w:p>
      <w:pPr>
        <w:pStyle w:val="BodyText"/>
      </w:pPr>
      <w:r>
        <w:t xml:space="preserve">The professional identity of the economist has undergone significant transformation in the 21st century. No longer confined to academic silos or central bank corridors economists are increasingly required to serve as strategic advisors for public policy, corporate strategy, and social development. Nowhere is this demand more acute than in Peru Lima, a city that serves as both the economic engine of Peru and a symbol of its disparities. With a population exceeding ten million inhabitants, Lima represents one of the largest metropolitan areas in Latin America. It is here that the abstract theories of economics meet the tangible realities of daily life for millions.</w:t>
      </w:r>
    </w:p>
    <w:p>
      <w:pPr>
        <w:pStyle w:val="BodyText"/>
      </w:pPr>
      <w:r>
        <w:t xml:space="preserve">.</w:t>
      </w:r>
    </w:p>
    <w:p>
      <w:pPr>
        <w:pStyle w:val="BodyText"/>
      </w:pPr>
      <w:r>
        <w:t xml:space="preserve">The term "economist" in this context does not merely refer to someone who calculates interest rates or trade balances. In Peru Lima, an economist is a critical analyst of systemic inequality, a predictor of market shifts driven by global commodity prices, and an architect of inclusive growth strategies. The unique geographical and political landscape of Peru Lima demands that economists possess a nuanced understanding of local dynamics—from the mining sectors in the Andes to the manufacturing hubs along the Pacific coast.</w:t>
      </w:r>
    </w:p>
    <w:p>
      <w:pPr>
        <w:pStyle w:val="BodyText"/>
      </w:pPr>
      <w:r>
        <w:t xml:space="preserve">.</w:t>
      </w:r>
    </w:p>
    <w:bookmarkEnd w:id="21"/>
    <w:bookmarkStart w:id="24" w:name="Xbe86ac8a82bcea05fe06480f76098198c9a6303"/>
    <w:p>
      <w:pPr>
        <w:pStyle w:val="Heading2"/>
      </w:pPr>
      <w:r>
        <w:t xml:space="preserve">2. The Contextual Landscape: Economics in Peru Lima</w:t>
      </w:r>
    </w:p>
    <w:p>
      <w:pPr>
        <w:pStyle w:val="FirstParagraph"/>
      </w:pPr>
      <w:r>
        <w:t xml:space="preserve">.</w:t>
      </w:r>
    </w:p>
    <w:p>
      <w:pPr>
        <w:pStyle w:val="BodyText"/>
      </w:pPr>
      <w:r>
        <w:t xml:space="preserve">To understand the role of an economist in this region, one must first appreciate its structural complexities. Peru Lima is characterized by a dualistic economy. On one hand, there is a robust formal sector driven by mining exports, agribusiness, and increasingly services linked to technology and finance on the other hand lies a vast informal economy that employs nearly 70% of the workforce. This duality creates distinct challenges for economic policy formulation.</w:t>
      </w:r>
    </w:p>
    <w:p>
      <w:pPr>
        <w:pStyle w:val="BodyText"/>
      </w:pPr>
      <w:r>
        <w:t xml:space="preserve">.</w:t>
      </w:r>
    </w:p>
    <w:bookmarkStart w:id="22" w:name="the-challenge-of-informality"/>
    <w:p>
      <w:pPr>
        <w:pStyle w:val="Heading3"/>
      </w:pPr>
      <w:r>
        <w:t xml:space="preserve">2.1 The Challenge of Informality</w:t>
      </w:r>
    </w:p>
    <w:p>
      <w:pPr>
        <w:pStyle w:val="FirstParagraph"/>
      </w:pPr>
      <w:r>
        <w:t xml:space="preserve">.</w:t>
      </w:r>
    </w:p>
    <w:p>
      <w:pPr>
        <w:pStyle w:val="BodyText"/>
      </w:pPr>
      <w:r>
        <w:t xml:space="preserve">For an economist working in Peru Lima, addressing informality is paramount. Traditional models often assume a rational actor operating within regulated boundaries. However, in the bustling markets of Jirón de la Unión or the peripheral districts surrounding Lima, economic actors operate outside formal regulatory frameworks due to cost barriers and bureaucratic inefficiencies. The modern economist must design policies that incentivize formalization without stifling entrepreneurial spirit. This requires innovative fiscal policies and streamlined administrative procedures tailored specifically for micro-enterprises prevalent in Peru Lima.</w:t>
      </w:r>
    </w:p>
    <w:p>
      <w:pPr>
        <w:pStyle w:val="BodyText"/>
      </w:pPr>
      <w:r>
        <w:t xml:space="preserve">.</w:t>
      </w:r>
    </w:p>
    <w:bookmarkEnd w:id="22"/>
    <w:bookmarkStart w:id="23" w:name="infrastructure-and-urban-economics"/>
    <w:p>
      <w:pPr>
        <w:pStyle w:val="Heading3"/>
      </w:pPr>
      <w:r>
        <w:t xml:space="preserve">2.2 Infrastructure and Urban Economics</w:t>
      </w:r>
    </w:p>
    <w:p>
      <w:pPr>
        <w:pStyle w:val="FirstParagraph"/>
      </w:pPr>
      <w:r>
        <w:t xml:space="preserve">.</w:t>
      </w:r>
    </w:p>
    <w:p>
      <w:pPr>
        <w:pStyle w:val="BodyText"/>
      </w:pPr>
      <w:r>
        <w:t xml:space="preserve">Lima’s geography poses significant constraints on economic efficiency. The city stretches along a desert coastline bordered by the Pacific Ocean to the west and steep hillsides to the east. Traffic congestion alone costs billions of dollars annually in lost productivity. Economists play a crucial role in evaluating infrastructure projects, such as the expansion of Metro Line 2 or sustainable transport systems like El Metropolitano. Their analysis involves cost-benefit assessments that extend beyond simple financial returns to include social welfare improvements, environmental impact mitigation, and long-term urban planning viability.</w:t>
      </w:r>
    </w:p>
    <w:p>
      <w:pPr>
        <w:pStyle w:val="BodyText"/>
      </w:pPr>
      <w:r>
        <w:t xml:space="preserve">.</w:t>
      </w:r>
    </w:p>
    <w:bookmarkEnd w:id="23"/>
    <w:bookmarkEnd w:id="24"/>
    <w:bookmarkStart w:id="27" w:name="X961ef7cc7ff2eeafaf6aa64d78746415bf0a62d"/>
    <w:p>
      <w:pPr>
        <w:pStyle w:val="Heading2"/>
      </w:pPr>
      <w:r>
        <w:t xml:space="preserve">3. The Multidisciplinary Approach: Beyond Data Analysis</w:t>
      </w:r>
    </w:p>
    <w:p>
      <w:pPr>
        <w:pStyle w:val="FirstParagraph"/>
      </w:pPr>
      <w:r>
        <w:t xml:space="preserve">.</w:t>
      </w:r>
    </w:p>
    <w:p>
      <w:pPr>
        <w:pStyle w:val="BodyText"/>
      </w:pPr>
      <w:r>
        <w:t xml:space="preserve">The contemporary economist in Peru Lima cannot rely solely on econometric modeling. While data remains a critical tool, the integration of behavioral economics, environmental science, and political economy is essential for accurate forecasting and effective policy recommendation.</w:t>
      </w:r>
    </w:p>
    <w:p>
      <w:pPr>
        <w:pStyle w:val="BodyText"/>
      </w:pPr>
      <w:r>
        <w:t xml:space="preserve">.</w:t>
      </w:r>
    </w:p>
    <w:bookmarkStart w:id="25" w:name="behavioral-insights-for-policy-design"/>
    <w:p>
      <w:pPr>
        <w:pStyle w:val="Heading3"/>
      </w:pPr>
      <w:r>
        <w:t xml:space="preserve">3.1 Behavioral Insights for Policy Design</w:t>
      </w:r>
    </w:p>
    <w:p>
      <w:pPr>
        <w:pStyle w:val="FirstParagraph"/>
      </w:pPr>
      <w:r>
        <w:t xml:space="preserve">.</w:t>
      </w:r>
    </w:p>
    <w:p>
      <w:pPr>
        <w:pStyle w:val="BodyText"/>
      </w:pPr>
      <w:r>
        <w:t xml:space="preserve">In markets across Peru Lima where trust in institutions may be low or fluctuating based on recent political scandals, standard economic incentives often fail to produce desired outcomes. Economists must therefore incorporate behavioral insights to understand how cognitive biases affect saving behaviors, investment decisions, and tax compliance. For instance, interventions promoting financial literacy among small business owners in districts like Callao or San Juan de Lurigancho require messaging that resonates culturally and psychologically with the target demographic.</w:t>
      </w:r>
    </w:p>
    <w:p>
      <w:pPr>
        <w:pStyle w:val="BodyText"/>
      </w:pPr>
      <w:r>
        <w:t xml:space="preserve">.</w:t>
      </w:r>
    </w:p>
    <w:bookmarkEnd w:id="25"/>
    <w:bookmarkStart w:id="26" w:name="Xdd92bee1909b39cd2b69f8a97fe5e05b0101923"/>
    <w:p>
      <w:pPr>
        <w:pStyle w:val="Heading3"/>
      </w:pPr>
      <w:r>
        <w:t xml:space="preserve">3.2 Environmental Economics and Climate Resilience</w:t>
      </w:r>
    </w:p>
    <w:p>
      <w:pPr>
        <w:pStyle w:val="FirstParagraph"/>
      </w:pPr>
      <w:r>
        <w:t xml:space="preserve">.</w:t>
      </w:r>
    </w:p>
    <w:p>
      <w:pPr>
        <w:pStyle w:val="BodyText"/>
      </w:pPr>
      <w:r>
        <w:t xml:space="preserve">Peru Lima is highly vulnerable to climate change phenomena such as El Niño, which brings catastrophic flooding during warm phases. Economists are increasingly tasked with quantifying the economic costs of environmental degradation and designing insurance mechanisms or disaster response funds that are economically viable. Sustainable development is no longer an optional add-on but a core component of economic stability in Peru Lima. This involves promoting green investments, regulating water usage in arid zones, and supporting industries that can thrive under climate constraints.</w:t>
      </w:r>
    </w:p>
    <w:p>
      <w:pPr>
        <w:pStyle w:val="BodyText"/>
      </w:pPr>
      <w:r>
        <w:t xml:space="preserve">.</w:t>
      </w:r>
    </w:p>
    <w:bookmarkEnd w:id="26"/>
    <w:bookmarkEnd w:id="27"/>
    <w:bookmarkStart w:id="28" w:name="Xc4ac93e5b9b10cd7cf283d8d11a6f953569629a"/>
    <w:p>
      <w:pPr>
        <w:pStyle w:val="Heading2"/>
      </w:pPr>
      <w:r>
        <w:t xml:space="preserve">4. Case Study: Monetary Policy and Inflation Control</w:t>
      </w:r>
    </w:p>
    <w:p>
      <w:pPr>
        <w:pStyle w:val="FirstParagraph"/>
      </w:pPr>
      <w:r>
        <w:t xml:space="preserve">.</w:t>
      </w:r>
    </w:p>
    <w:p>
      <w:pPr>
        <w:pStyle w:val="BodyText"/>
      </w:pPr>
      <w:r>
        <w:t xml:space="preserve">A pertinent example of the economist’s role is seen in the interaction between local market conditions and national monetary policy. The Central Reserve Bank of Peru (BCRP) operates with a high degree of autonomy, but its decisions ripple through every corner of Lima. When global supply chain disruptions occur or when commodity prices shift due to geopolitical tensions, economists in Peru Lima provide real-time analysis on inflationary pressures affecting consumer goods.</w:t>
      </w:r>
    </w:p>
    <w:p>
      <w:pPr>
        <w:pStyle w:val="BodyText"/>
      </w:pPr>
      <w:r>
        <w:t xml:space="preserve">.</w:t>
      </w:r>
    </w:p>
    <w:p>
      <w:pPr>
        <w:pStyle w:val="BodyText"/>
      </w:pPr>
      <w:r>
        <w:t xml:space="preserve">Local experts analyze how these macroeconomic trends impact household budgets in low-income neighborhoods versus high-income sectors in districts like Miraflores or San Isidro. Their findings inform not only national interest rate adjustments but also targeted social assistance programs. For example, during periods of high inflation, economists help design conditional cash transfers that adjust dynamically to price changes, ensuring that vulnerable populations maintain purchasing power.</w:t>
      </w:r>
    </w:p>
    <w:p>
      <w:pPr>
        <w:pStyle w:val="BodyText"/>
      </w:pPr>
      <w:r>
        <w:t xml:space="preserve">.</w:t>
      </w:r>
    </w:p>
    <w:bookmarkEnd w:id="28"/>
    <w:bookmarkStart w:id="29" w:name="X98710401968e50f36e403466aae24907c4cfcbe"/>
    <w:p>
      <w:pPr>
        <w:pStyle w:val="Heading2"/>
      </w:pPr>
      <w:r>
        <w:t xml:space="preserve">5. Future Directions: Technology and Innovation</w:t>
      </w:r>
    </w:p>
    <w:p>
      <w:pPr>
        <w:pStyle w:val="FirstParagraph"/>
      </w:pPr>
      <w:r>
        <w:t xml:space="preserve">.</w:t>
      </w:r>
    </w:p>
    <w:p>
      <w:pPr>
        <w:pStyle w:val="BodyText"/>
      </w:pPr>
      <w:r>
        <w:t xml:space="preserve">The future of economics in Peru Lima is inextricably linked to technological advancement. The rise of fintech startups, digital payment platforms, and e-commerce ecosystems has transformed how transactions occur within the city. Economists must adapt by understanding blockchain technologies, algorithmic trading effects on local exchanges, and the labor market implications of automation.</w:t>
      </w:r>
    </w:p>
    <w:p>
      <w:pPr>
        <w:pStyle w:val="BodyText"/>
      </w:pPr>
      <w:r>
        <w:t xml:space="preserve">.</w:t>
      </w:r>
    </w:p>
    <w:p>
      <w:pPr>
        <w:pStyle w:val="BodyText"/>
      </w:pPr>
      <w:r>
        <w:t xml:space="preserve">Furthermore, as Peru Lima positions itself as a tech hub for Latin America economists will need to analyze intellectual property rights frameworks, digital taxation models, and skills gap training programs. The ability to predict which technological adoptions will yield positive externalities for job creation is a critical skill set for the next generation of economists in this region.</w:t>
      </w:r>
    </w:p>
    <w:p>
      <w:pPr>
        <w:pStyle w:val="BodyText"/>
      </w:pPr>
      <w:r>
        <w:t xml:space="preserve">.</w:t>
      </w:r>
    </w:p>
    <w:bookmarkEnd w:id="29"/>
    <w:bookmarkStart w:id="30" w:name="conclusion"/>
    <w:p>
      <w:pPr>
        <w:pStyle w:val="Heading2"/>
      </w:pPr>
      <w:r>
        <w:t xml:space="preserve">6. Conclusion</w:t>
      </w:r>
    </w:p>
    <w:p>
      <w:pPr>
        <w:pStyle w:val="FirstParagraph"/>
      </w:pPr>
      <w:r>
        <w:t xml:space="preserve">.</w:t>
      </w:r>
    </w:p>
    <w:p>
      <w:pPr>
        <w:pStyle w:val="BodyText"/>
      </w:pPr>
      <w:r>
        <w:t xml:space="preserve">In conclusion, the role of an economist in Peru Lima extends far beyond traditional boundaries. It demands a holistic approach that integrates rigorous analytical skills with deep contextual understanding of local social, environmental, and political realities. As the city continues to grow and face global economic headwinds economists remain essential architects of resilience and prosperity.</w:t>
      </w:r>
    </w:p>
    <w:p>
      <w:pPr>
        <w:pStyle w:val="BodyText"/>
      </w:pPr>
      <w:r>
        <w:t xml:space="preserve">.</w:t>
      </w:r>
    </w:p>
    <w:p>
      <w:pPr>
        <w:pStyle w:val="BodyText"/>
      </w:pPr>
      <w:r>
        <w:t xml:space="preserve">The challenges facing Peru Lima—informality, infrastructure deficits, climate vulnerability—are complex but not insurmountable. They require innovative thinking from economists who can bridge the gap between theory and practice. By embracing multidisciplinary methods leveraging technology and fostering inclusive policies experts in this field can drive sustainable development that benefits all residents of Lima.</w:t>
      </w:r>
    </w:p>
    <w:p>
      <w:pPr>
        <w:pStyle w:val="BodyText"/>
      </w:pPr>
      <w:r>
        <w:t xml:space="preserve">.</w:t>
      </w:r>
    </w:p>
    <w:p>
      <w:pPr>
        <w:pStyle w:val="BodyText"/>
      </w:pPr>
      <w:r>
        <w:t xml:space="preserve">Ultimately, strengthening the capacity of economists to operate effectively within Peru Lima contributes not only to local prosperity but also enhances Peru’s standing as a stable and forward-thinking economy in the global arena. The path forward involves continued investment in economic education, robust data infrastructure, and collaborative frameworks between public institutions private sector entities and civil society organizations.</w:t>
      </w:r>
    </w:p>
    <w:p>
      <w:pPr>
        <w:pStyle w:val="BodyText"/>
      </w:pPr>
      <w:r>
        <w:t xml:space="preserve">.</w:t>
      </w:r>
    </w:p>
    <w:bookmarkEnd w:id="30"/>
    <w:bookmarkStart w:id="31" w:name="references"/>
    <w:p>
      <w:pPr>
        <w:pStyle w:val="Heading2"/>
      </w:pPr>
      <w:r>
        <w:t xml:space="preserve">References</w:t>
      </w:r>
    </w:p>
    <w:p>
      <w:pPr>
        <w:pStyle w:val="FirstParagraph"/>
      </w:pPr>
      <w:r>
        <w:t xml:space="preserve">.</w:t>
      </w:r>
    </w:p>
    <w:p>
      <w:pPr>
        <w:pStyle w:val="BodyText"/>
      </w:pPr>
      <w:r>
        <w:t xml:space="preserve">.</w:t>
      </w:r>
    </w:p>
    <w:p>
      <w:pPr>
        <w:pStyle w:val="BodyText"/>
      </w:pPr>
      <w:r>
        <w:t xml:space="preserve">World Bank. (2023). *Peru Economic Update: Navigating Uncertainty*. Washington DC World Bank Group.</w:t>
      </w:r>
    </w:p>
    <w:p>
      <w:pPr>
        <w:pStyle w:val="BodyText"/>
      </w:pPr>
      <w:r>
        <w:t xml:space="preserve">.</w:t>
      </w:r>
    </w:p>
    <w:p>
      <w:pPr>
        <w:pStyle w:val="BodyText"/>
      </w:pPr>
      <w:r>
        <w:t xml:space="preserve">Central Reserve Bank of Peru (BCRP). (2023). *Annual Report on Monetary Stability and Financial System Performance*. Lima BCRP.</w:t>
      </w:r>
    </w:p>
    <w:p>
      <w:pPr>
        <w:pStyle w:val="BodyText"/>
      </w:pPr>
      <w:r>
        <w:t xml:space="preserve">.</w:t>
      </w:r>
    </w:p>
    <w:p>
      <w:pPr>
        <w:pStyle w:val="BodyText"/>
      </w:pPr>
      <w:r>
        <w:t xml:space="preserve">Instituto de Estudios Peruanos (IEP). (2022). *Labor Market Dynamics in Metropolitan Lima: Challenges of Informality*. IEP Publications.</w:t>
      </w:r>
    </w:p>
    <w:p>
      <w:pPr>
        <w:pStyle w:val="BodyText"/>
      </w:pPr>
      <w:r>
        <w:t xml:space="preserve">.</w:t>
      </w:r>
    </w:p>
    <w:p>
      <w:pPr>
        <w:pStyle w:val="BodyText"/>
      </w:pPr>
      <w:r>
        <w:t xml:space="preserve">Ministry of Economy and Finance (MEF). (2023). *Strategic Plan for Sustainable Development 2021-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Strategic Forecasting: The Role of the Modern Economist in Peru Lima</dc:title>
  <dc:creator/>
  <dc:language>en</dc:language>
  <cp:keywords/>
  <dcterms:created xsi:type="dcterms:W3CDTF">2026-07-29T19:02:10Z</dcterms:created>
  <dcterms:modified xsi:type="dcterms:W3CDTF">2026-07-29T19:02:10Z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