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Economist</w:t>
      </w:r>
      <w:r>
        <w:t xml:space="preserve"> </w:t>
      </w:r>
      <w:r>
        <w:t xml:space="preserve">in</w:t>
      </w:r>
      <w:r>
        <w:t xml:space="preserve"> </w:t>
      </w:r>
      <w:r>
        <w:t xml:space="preserve">Shaping</w:t>
      </w:r>
      <w:r>
        <w:t xml:space="preserve"> </w:t>
      </w:r>
      <w:r>
        <w:t xml:space="preserve">United</w:t>
      </w:r>
      <w:r>
        <w:t xml:space="preserve"> </w:t>
      </w:r>
      <w:r>
        <w:t xml:space="preserve">Arab</w:t>
      </w:r>
      <w:r>
        <w:t xml:space="preserve"> </w:t>
      </w:r>
      <w:r>
        <w:t xml:space="preserve">Emirates</w:t>
      </w:r>
      <w:r>
        <w:t xml:space="preserve"> </w:t>
      </w:r>
      <w:r>
        <w:t xml:space="preserve">Dubai’s</w:t>
      </w:r>
      <w:r>
        <w:t xml:space="preserve"> </w:t>
      </w:r>
      <w:r>
        <w:t xml:space="preserve">Future</w:t>
      </w:r>
    </w:p>
    <w:bookmarkStart w:id="28" w:name="Xd78ebe6e17570bd841f56f7f2732c5c149d03be"/>
    <w:p>
      <w:pPr>
        <w:pStyle w:val="Heading1"/>
      </w:pPr>
      <w:r>
        <w:t xml:space="preserve">The Role of the Modern Economist in Shaping United Arab Emirates Dubai’s Future</w:t>
      </w:r>
    </w:p>
    <w:p>
      <w:pPr>
        <w:pStyle w:val="FirstParagraph"/>
      </w:pPr>
      <w:r>
        <w:rPr>
          <w:bCs/>
          <w:b/>
        </w:rPr>
        <w:t xml:space="preserve">Presentation for the Global Economic Summit on Emerging Markets</w:t>
      </w:r>
    </w:p>
    <w:p>
      <w:pPr>
        <w:pStyle w:val="BodyText"/>
      </w:pPr>
      <w:r>
        <w:rPr>
          <w:iCs/>
          <w:i/>
        </w:rPr>
        <w:t xml:space="preserve">A Conference Paper Presented by Senior Policy Analysts and Economic Strategists</w:t>
      </w:r>
    </w:p>
    <w:bookmarkStart w:id="20" w:name="abstract"/>
    <w:p>
      <w:pPr>
        <w:pStyle w:val="Heading2"/>
      </w:pPr>
      <w:r>
        <w:t xml:space="preserve">Abstract</w:t>
      </w:r>
    </w:p>
    <w:p>
      <w:pPr>
        <w:pStyle w:val="FirstParagraph"/>
      </w:pPr>
      <w:r>
        <w:t xml:space="preserve">This conference paper examines the critical function of the modern Economist within the dynamic economic landscape of United Arab Emirates Dubai. As one of seven emirates comprising the federal nation, United Arab Emirates Dubai has transitioned from an oil-dependent economy to a diversified global hub for trade, tourism, finance, and real estate. This document explores how professional Economists are instrumental in navigating this transformation. It analyzes policy frameworks post-2020 recovery mechanisms, the integration of artificial intelligence in economic modeling specific to United Arab Emirates Dubai’s strategic goals, and the sustainable development initiatives driven by expert economic analysis. The paper argues that the specialized expertise of an Economist is no longer merely advisory but foundational to sustaining Dubai’s status as a leading international business destination.</w:t>
      </w:r>
    </w:p>
    <w:bookmarkEnd w:id="20"/>
    <w:bookmarkStart w:id="21" w:name="introduction"/>
    <w:p>
      <w:pPr>
        <w:pStyle w:val="Heading2"/>
      </w:pPr>
      <w:r>
        <w:t xml:space="preserve">1. Introduction</w:t>
      </w:r>
    </w:p>
    <w:p>
      <w:pPr>
        <w:pStyle w:val="FirstParagraph"/>
      </w:pPr>
      <w:r>
        <w:t xml:space="preserve">The rapid evolution of United Arab Emirates Dubai over the last three decades serves as a paradigmatic case study for successful economic diversification and strategic planning. At the heart of this transformation lies the disciplined application of economic theory by qualified Economists who interpret market signals, forecast trends, and design policy interventions. In any comprehensive Conference Paper discussing regional development, it is imperative to recognize that while infrastructure provides the skeleton for growth, it is the intellect of the Economist that provides its soul and direction.</w:t>
      </w:r>
    </w:p>
    <w:p>
      <w:pPr>
        <w:pStyle w:val="BodyText"/>
      </w:pPr>
      <w:r>
        <w:t xml:space="preserve">Today, as United Arab Emirates Dubai faces new global challenges—including supply chain disruptions, fluctuating energy prices, and geopolitical tensions—the demand for sophisticated economic analysis has never been higher. This paper aims to delineate how an Economist contributes to policy stability in United Arab Emirates Dubai. By leveraging data-driven insights, Economists ensure that the emirate’s aggressive growth targets are balanced with social welfare and environmental sustainability.</w:t>
      </w:r>
    </w:p>
    <w:bookmarkEnd w:id="21"/>
    <w:bookmarkStart w:id="22" w:name="Xed447674674a54c2ff46634da6ee7b2d9211fff"/>
    <w:p>
      <w:pPr>
        <w:pStyle w:val="Heading2"/>
      </w:pPr>
      <w:r>
        <w:t xml:space="preserve">2. The Evolution of Economic Policy in United Arab Emirates Dubai</w:t>
      </w:r>
    </w:p>
    <w:p>
      <w:pPr>
        <w:pStyle w:val="FirstParagraph"/>
      </w:pPr>
      <w:r>
        <w:t xml:space="preserve">To understand the current role of an Economist, one must first appreciate the historical context. Historically, United Arab Emirates Dubai’s revenue was heavily reliant on hydrocarbons. However, visionary leadership recognized early on that this dependency posed a significant long-term risk. It required the analytical prowess of a skilled Economist to identify alternative sectors such as logistics, aviation (exemplified by Emirates Airlines and DP World), and tourism.</w:t>
      </w:r>
    </w:p>
    <w:p>
      <w:pPr>
        <w:pStyle w:val="BodyText"/>
      </w:pPr>
      <w:r>
        <w:t xml:space="preserve">The modern Economist in United Arab Emirates Dubai operates within a framework that encourages free trade zones while maintaining regulatory oversight. For instance, the establishment of specialized economic zones requires continuous monitoring by Economists to ensure that incentives provided to foreign direct investment yield sustainable returns for the local economy. Without rigorous data modeling and cost-benefit analysis conducted by these professionals, the emirate might have struggled to attract multinational corporations seeking a gateway to Middle Eastern markets.</w:t>
      </w:r>
    </w:p>
    <w:bookmarkEnd w:id="22"/>
    <w:bookmarkStart w:id="23" w:name="navigating-post-pandemic-recovery"/>
    <w:p>
      <w:pPr>
        <w:pStyle w:val="Heading2"/>
      </w:pPr>
      <w:r>
        <w:t xml:space="preserve">3. Navigating Post-Pandemic Recovery</w:t>
      </w:r>
    </w:p>
    <w:p>
      <w:pPr>
        <w:pStyle w:val="FirstParagraph"/>
      </w:pPr>
      <w:r>
        <w:t xml:space="preserve">The global pandemic presented an unprecedented shock to economies worldwide. United Arab Emirates Dubai, being a highly open economy deeply integrated into global trade networks, was particularly vulnerable. Here, the role of the Economist became paramount in designing stimulus packages and recovery strategies.</w:t>
      </w:r>
    </w:p>
    <w:p>
      <w:pPr>
        <w:pStyle w:val="BodyText"/>
      </w:pPr>
      <w:r>
        <w:t xml:space="preserve">An Economist utilizes macroeconomic indicators—such as GDP contraction rates, unemployment figures among expatriates and locals, and sector-specific performance metrics—to tailor responses. In United Arab Emirates Dubai, this involved temporary visa relaxations to retain talent during the lockdowns, fiscal injections into the hospitality sector, and digital transformation grants for small and medium enterprises (SMEs). These decisions were not arbitrary; they were derived from complex economic models run by expert Economists who predicted second-order effects of policy changes. This proactive approach allowed United Arab Emirates Dubai to recover faster than many peer cities in Europe and North America.</w:t>
      </w:r>
    </w:p>
    <w:bookmarkEnd w:id="23"/>
    <w:bookmarkStart w:id="24" w:name="X5b914f40a9d8df3de6a11f0ca39827312a78363"/>
    <w:p>
      <w:pPr>
        <w:pStyle w:val="Heading2"/>
      </w:pPr>
      <w:r>
        <w:t xml:space="preserve">4. Digital Transformation and AI in Economic Modeling</w:t>
      </w:r>
    </w:p>
    <w:p>
      <w:pPr>
        <w:pStyle w:val="FirstParagraph"/>
      </w:pPr>
      <w:r>
        <w:t xml:space="preserve">A defining characteristic of the contemporary Economist is their proficiency with technology. United Arab Emirates Dubai has positioned itself as a smart city, leveraging Artificial Intelligence (AI) across government sectors. Consequently, Economists working in this environment must adapt to utilize big data analytics.</w:t>
      </w:r>
    </w:p>
    <w:p>
      <w:pPr>
        <w:pStyle w:val="BodyText"/>
      </w:pPr>
      <w:r>
        <w:t xml:space="preserve">Traditional economic forecasting often relied on lagging indicators. However, an Economist in United Arab Emirates Dubai now employs real-time data streams from smart infrastructure projects to gauge economic health instantaneously. For example, footfall data from tourism sites or transaction volumes in free zones provide immediate feedback on consumer sentiment and business activity. This technological integration allows for more agile policymaking, ensuring that regulations evolve at the speed of market changes.</w:t>
      </w:r>
    </w:p>
    <w:bookmarkEnd w:id="24"/>
    <w:bookmarkStart w:id="25" w:name="sustainability-and-the-green-economy"/>
    <w:p>
      <w:pPr>
        <w:pStyle w:val="Heading2"/>
      </w:pPr>
      <w:r>
        <w:t xml:space="preserve">5. Sustainability and The Green Economy</w:t>
      </w:r>
    </w:p>
    <w:p>
      <w:pPr>
        <w:pStyle w:val="FirstParagraph"/>
      </w:pPr>
      <w:r>
        <w:t xml:space="preserve">Facing the existential threat of climate change, United Arab Emirates Dubai has committed to ambitious net-zero targets. Transitioning to a green economy requires substantial capital reallocation. An Economist plays a pivotal role in calculating the "cost of carbon" and designing mechanisms such as carbon trading schemes within local free zones.</w:t>
      </w:r>
    </w:p>
    <w:p>
      <w:pPr>
        <w:pStyle w:val="BodyText"/>
      </w:pPr>
      <w:r>
        <w:t xml:space="preserve">Furthermore, Economists evaluate the long-term viability of renewable energy investments compared to fossil fuel subsidies. In United Arab Emirates Dubai, this analysis supports massive investments in solar parks like the Mohammed bin Rashid Al Maktoum Solar Park. By demonstrating the economic benefits of green technology through rigorous financial modeling, Economists help justify these capital expenditures to stakeholders and investors, proving that sustainability and profitability can coexist.</w:t>
      </w:r>
    </w:p>
    <w:bookmarkEnd w:id="25"/>
    <w:bookmarkStart w:id="26" w:name="human-capital-development"/>
    <w:p>
      <w:pPr>
        <w:pStyle w:val="Heading2"/>
      </w:pPr>
      <w:r>
        <w:t xml:space="preserve">6. Human Capital Development</w:t>
      </w:r>
    </w:p>
    <w:p>
      <w:pPr>
        <w:pStyle w:val="FirstParagraph"/>
      </w:pPr>
      <w:r>
        <w:t xml:space="preserve">No discussion on the value of an Economist in United Arab Emirates Dubai is complete without addressing human capital. The emirate’s workforce is predominantly expatriate, creating unique labor market dynamics. Economists analyze wage structures, skill mismatches, and productivity levels to advise on policies that balance foreign labor needs with nationalization goals (Emiratization).</w:t>
      </w:r>
    </w:p>
    <w:p>
      <w:pPr>
        <w:pStyle w:val="BodyText"/>
      </w:pPr>
      <w:r>
        <w:t xml:space="preserve">By identifying high-growth sectors such as fintech, artificial intelligence research, and advanced manufacturing through predictive analytics, an Economist guides educational partnerships between universities in United Arab Emirates Dubai and industry leaders. This ensures that the future workforce is equipped with skills relevant to the emerging economy.</w:t>
      </w:r>
    </w:p>
    <w:bookmarkEnd w:id="26"/>
    <w:bookmarkStart w:id="27" w:name="conclusion"/>
    <w:p>
      <w:pPr>
        <w:pStyle w:val="Heading2"/>
      </w:pPr>
      <w:r>
        <w:t xml:space="preserve">7. Conclusion</w:t>
      </w:r>
    </w:p>
    <w:p>
      <w:pPr>
        <w:pStyle w:val="FirstParagraph"/>
      </w:pPr>
      <w:r>
        <w:t xml:space="preserve">In conclusion, the trajectory of United Arab Emirates Dubai from a desert port city to a global metropolis is a testament to strategic foresight and rigorous economic planning. Central to this achievement is the profession of the Economist. They are not just number-crunchers but strategic architects who shape policy, mitigate risk, and foster innovation.</w:t>
      </w:r>
    </w:p>
    <w:p>
      <w:pPr>
        <w:pStyle w:val="BodyText"/>
      </w:pPr>
      <w:r>
        <w:t xml:space="preserve">As United Arab Emirates Dubai looks toward Vision 2033 and beyond, the challenges will become more complex. Issues related to global inflation, geopolitical stability in the region, and technological disruption will require even deeper insights. Therefore, investing in high-quality economic analysis remains essential. This Conference Paper affirms that the continued success of United Arab Emirates Dubai depends heavily on empowering Economists with data access and policy authority to navigate an uncertain future with confidence.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Economist in Shaping United Arab Emirates Dubai’s Future</dc:title>
  <dc:creator/>
  <dc:language>en</dc:language>
  <cp:keywords/>
  <dcterms:created xsi:type="dcterms:W3CDTF">2026-07-29T16:27:49Z</dcterms:created>
  <dcterms:modified xsi:type="dcterms:W3CDTF">2026-07-29T16:27:49Z</dcterms:modified>
</cp:coreProperties>
</file>

<file path=docProps/custom.xml><?xml version="1.0" encoding="utf-8"?>
<Properties xmlns="http://schemas.openxmlformats.org/officeDocument/2006/custom-properties" xmlns:vt="http://schemas.openxmlformats.org/officeDocument/2006/docPropsVTypes"/>
</file>