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Editor:</w:t>
      </w:r>
      <w:r>
        <w:t xml:space="preserve"> </w:t>
      </w:r>
      <w:r>
        <w:t xml:space="preserve">Redefining</w:t>
      </w:r>
      <w:r>
        <w:t xml:space="preserve"> </w:t>
      </w:r>
      <w:r>
        <w:t xml:space="preserve">Content</w:t>
      </w:r>
      <w:r>
        <w:t xml:space="preserve"> </w:t>
      </w:r>
      <w:r>
        <w:t xml:space="preserve">Curation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Johannesburg</w:t>
      </w:r>
    </w:p>
    <w:bookmarkStart w:id="30" w:name="X1507f08092934e1cbd3ac8bb0247ba368bf3427"/>
    <w:p>
      <w:pPr>
        <w:pStyle w:val="Heading1"/>
      </w:pPr>
      <w:r>
        <w:t xml:space="preserve">The Digital Editor: Redefining Content Curation in the Context of South Africa Johannesburg</w:t>
      </w:r>
    </w:p>
    <w:p>
      <w:pPr>
        <w:pStyle w:val="FirstParagraph"/>
      </w:pPr>
      <w:r>
        <w:rPr>
          <w:bCs/>
          <w:b/>
        </w:rPr>
        <w:t xml:space="preserve">Alexander M. Thabo</w:t>
      </w:r>
      <w:r>
        <w:br/>
      </w:r>
      <w:r>
        <w:t xml:space="preserve">Department of Media and Communication Studies</w:t>
      </w:r>
      <w:r>
        <w:br/>
      </w:r>
      <w:r>
        <w:t xml:space="preserve">University of Johannesburg, South Africa</w:t>
      </w:r>
      <w:r>
        <w:br/>
      </w:r>
      <w:r>
        <w:t xml:space="preserve">alexander.thabo@uj.ac.za</w:t>
      </w:r>
    </w:p>
    <w:bookmarkStart w:id="20" w:name="abstract"/>
    <w:p>
      <w:pPr>
        <w:pStyle w:val="Heading3"/>
      </w:pPr>
      <w:r>
        <w:rPr>
          <w:u w:val="single"/>
          <w:bCs/>
          <w:b/>
        </w:rPr>
        <w:t xml:space="preserve">Abstract</w:t>
      </w:r>
    </w:p>
    <w:p>
      <w:pPr>
        <w:pStyle w:val="FirstParagraph"/>
      </w:pPr>
      <w:r>
        <w:t xml:space="preserve">The role of the traditional print editor is undergoing a radical transformation in the digital age. This conference paper explores the evolving definition, responsibilities, and technological integration of the modern Editor within one of Africa’s most dynamic media hubs: South Africa Johannesburg. As media conglomerates in Johannesburg pivot toward multi-platform distribution, the Editor must evolve from a mere gatekeeper of text to a strategic architect of multimedia narratives. This study analyzes how Editors in South Africa Johannesburg are leveraging artificial intelligence, data analytics, and social engagement metrics to curate content that resonates with a diverse, urban population. We argue that the Editor is no longer just a stylistic authority but is becoming the central node in an ecosystem of digital storytelling, requiring a unique blend of journalistic integrity and technical fluency.</w:t>
      </w:r>
    </w:p>
    <w:p>
      <w:pPr>
        <w:pStyle w:val="BodyText"/>
      </w:pPr>
      <w:r>
        <w:rPr>
          <w:bCs/>
          <w:b/>
        </w:rPr>
        <w:t xml:space="preserve">Keywords:</w:t>
      </w:r>
      <w:r>
        <w:t xml:space="preserve"> </w:t>
      </w:r>
      <w:r>
        <w:t xml:space="preserve">Editor, Media Transformation, South Africa Johannesburg, Digital Curation, Artificial Intelligence in Journalism.</w:t>
      </w:r>
    </w:p>
    <w:bookmarkEnd w:id="20"/>
    <w:bookmarkStart w:id="21" w:name="introduction"/>
    <w:p>
      <w:pPr>
        <w:pStyle w:val="Heading2"/>
      </w:pPr>
      <w:r>
        <w:t xml:space="preserve">1. Introduction</w:t>
      </w:r>
    </w:p>
    <w:p>
      <w:pPr>
        <w:pStyle w:val="FirstParagraph"/>
      </w:pPr>
      <w:r>
        <w:t xml:space="preserve">The landscape of journalism and content creation is shifting beneath our feet. At the heart of this shift lies a figure who has traditionally been synonymous with authority and quality: the Editor. However, as we observe the media sector in 2024, particularly within the economic engine of Africa—the nation of South Africa—the role is being redefined by necessity and innovation. This paper focuses specifically on</w:t>
      </w:r>
      <w:r>
        <w:t xml:space="preserve"> </w:t>
      </w:r>
      <w:r>
        <w:rPr>
          <w:bCs/>
          <w:b/>
        </w:rPr>
        <w:t xml:space="preserve">South Africa Johannesburg</w:t>
      </w:r>
      <w:r>
        <w:t xml:space="preserve">, a city that serves as both a historical battleground for press freedom and a modern hub for tech-driven media enterprises. In this context, the concept of the</w:t>
      </w:r>
      <w:r>
        <w:t xml:space="preserve"> </w:t>
      </w:r>
      <w:r>
        <w:rPr>
          <w:bCs/>
          <w:b/>
        </w:rPr>
        <w:t xml:space="preserve">Editor</w:t>
      </w:r>
      <w:r>
        <w:t xml:space="preserve"> </w:t>
      </w:r>
      <w:r>
        <w:t xml:space="preserve">must be dissected not just as a job title, but as a functional role that bridges human creativity with algorithmic precision.</w:t>
      </w:r>
    </w:p>
    <w:p>
      <w:pPr>
        <w:pStyle w:val="BodyText"/>
      </w:pPr>
      <w:r>
        <w:rPr>
          <w:bCs/>
          <w:b/>
        </w:rPr>
        <w:t xml:space="preserve">South Africa Johannesburg</w:t>
      </w:r>
      <w:r>
        <w:t xml:space="preserve"> </w:t>
      </w:r>
      <w:r>
        <w:t xml:space="preserve">presents a unique case study for media evolution. It is home to some of the continent’s oldest newspapers and its most agile digital-native startups. The editorial teams here manage stories ranging from local municipal issues in Braamfontein to global economic trends influencing the JSE (Johannesburg Stock Exchange). Consequently, the</w:t>
      </w:r>
      <w:r>
        <w:t xml:space="preserve"> </w:t>
      </w:r>
      <w:r>
        <w:rPr>
          <w:bCs/>
          <w:b/>
        </w:rPr>
        <w:t xml:space="preserve">Editor</w:t>
      </w:r>
      <w:r>
        <w:t xml:space="preserve"> </w:t>
      </w:r>
      <w:r>
        <w:t xml:space="preserve">in this region faces dual pressures: maintaining rigorous ethical standards rooted in South Africa’s democratic transition while simultaneously adapting to the rapid-fire demands of digital consumption. This paper argues that the modern Editor in Johannesburg is becoming a "content orchestrator," a role that requires managing not just words, but video, audio, data sets, and user-generated content.</w:t>
      </w:r>
    </w:p>
    <w:bookmarkEnd w:id="21"/>
    <w:bookmarkStart w:id="22" w:name="historical-context"/>
    <w:p>
      <w:pPr>
        <w:pStyle w:val="Heading2"/>
      </w:pPr>
      <w:r>
        <w:t xml:space="preserve">2. The Evolution of the Editor in South Africa</w:t>
      </w:r>
    </w:p>
    <w:p>
      <w:pPr>
        <w:pStyle w:val="FirstParagraph"/>
      </w:pPr>
      <w:r>
        <w:t xml:space="preserve">To understand the current state of the Editor in</w:t>
      </w:r>
      <w:r>
        <w:t xml:space="preserve"> </w:t>
      </w:r>
      <w:r>
        <w:rPr>
          <w:bCs/>
          <w:b/>
        </w:rPr>
        <w:t xml:space="preserve">South Africa Johannesburg</w:t>
      </w:r>
      <w:r>
        <w:t xml:space="preserve">, one must first acknowledge the historical weight carried by this profession. During apartheid, Editors were often political actors, shielding journalists from state censors and determining which truths could be published. The legacy of this era instilled a deep sense of responsibility within South African journalism. Today, that responsibility remains, but the battlefield has changed.</w:t>
      </w:r>
    </w:p>
    <w:p>
      <w:pPr>
        <w:pStyle w:val="BodyText"/>
      </w:pPr>
      <w:r>
        <w:t xml:space="preserve">In the early 2000s, Johannesburg became a testing ground for online newsrooms. Publications like News24 pioneered digital-only models in Africa. This transition forced Editors to expand their skill sets beyond copy-editing and layout design. They had to learn about SEO (Search Engine Optimization), audience retention metrics, and real-time publishing platforms. The Editor was no longer working solely on a deadline of print; they were managing a continuous stream of updates for an audience that was increasingly mobile and fragmented.</w:t>
      </w:r>
    </w:p>
    <w:p>
      <w:pPr>
        <w:pStyle w:val="BodyText"/>
      </w:pPr>
      <w:r>
        <w:t xml:space="preserve">Furthermore, the linguistic diversity of South Africa demands that Editors in Johannesburg are often multilingual or oversee teams capable of translating content accurately while preserving cultural nuance. The Editor here must ensure that a story published in English is faithfully adapted for Zulu, Afrikaans, or Tswana audiences without losing its core message. This adds a layer of complexity to the editorial process that is rarely seen in Northern Hemisphere media markets.</w:t>
      </w:r>
    </w:p>
    <w:bookmarkEnd w:id="22"/>
    <w:bookmarkStart w:id="25" w:name="technological-integration"/>
    <w:p>
      <w:pPr>
        <w:pStyle w:val="Heading2"/>
      </w:pPr>
      <w:r>
        <w:t xml:space="preserve">3. Technology as the New Editorial Assistant</w:t>
      </w:r>
    </w:p>
    <w:p>
      <w:pPr>
        <w:pStyle w:val="FirstParagraph"/>
      </w:pPr>
      <w:r>
        <w:t xml:space="preserve">A critical aspect of the contemporary Editor’s role in</w:t>
      </w:r>
      <w:r>
        <w:t xml:space="preserve"> </w:t>
      </w:r>
      <w:r>
        <w:rPr>
          <w:bCs/>
          <w:b/>
        </w:rPr>
        <w:t xml:space="preserve">South Africa Johannesburg</w:t>
      </w:r>
      <w:r>
        <w:t xml:space="preserve"> </w:t>
      </w:r>
      <w:r>
        <w:t xml:space="preserve">is the integration of technology. We are witnessing a surge in the adoption of AI-driven tools for news aggregation, fact-checking, and even initial draft generation. The modern Editor must now vet content produced by algorithms before it reaches the public eye.</w:t>
      </w:r>
    </w:p>
    <w:bookmarkStart w:id="23" w:name="data-driven-decision-making"/>
    <w:p>
      <w:pPr>
        <w:pStyle w:val="Heading3"/>
      </w:pPr>
      <w:r>
        <w:t xml:space="preserve">3.1 Data-Driven Decision Making</w:t>
      </w:r>
    </w:p>
    <w:p>
      <w:pPr>
        <w:pStyle w:val="FirstParagraph"/>
      </w:pPr>
      <w:r>
        <w:t xml:space="preserve">Gone are the days when an Editor relied solely on intuition to select front-page stories. In Johannesburg’s competitive media landscape, Editors utilize sophisticated analytics dashboards to determine which topics are trending among specific demographics. For instance, an Editor might notice a spike in engagement regarding local transport strikes and immediately pivot resources to cover breaking news via mobile apps and social media channels. This data-informed approach does not replace journalistic instinct but enhances it, allowing the Editor to be more responsive.</w:t>
      </w:r>
    </w:p>
    <w:bookmarkEnd w:id="23"/>
    <w:bookmarkStart w:id="24" w:name="the-rise-of-multimedia-editing"/>
    <w:p>
      <w:pPr>
        <w:pStyle w:val="Heading3"/>
      </w:pPr>
      <w:r>
        <w:t xml:space="preserve">3.2 The Rise of Multimedia Editing</w:t>
      </w:r>
    </w:p>
    <w:p>
      <w:pPr>
        <w:pStyle w:val="FirstParagraph"/>
      </w:pPr>
      <w:r>
        <w:t xml:space="preserve">The definition of an Editor has expanded to include multimedia elements. An Editor in Johannesburg today must approve video edits, podcast segments, and interactive graphics alongside written articles. This requires a holistic understanding of narrative structure across different mediums. For example, a single news event about the Sandton City financial district may require a detailed written analysis for the website, a 60-second video clip for Instagram Reels targeting younger audiences, and an in-depth audio interview for podcast listeners. The Editor is the guardian of brand consistency across all these formats.</w:t>
      </w:r>
    </w:p>
    <w:bookmarkEnd w:id="24"/>
    <w:bookmarkEnd w:id="25"/>
    <w:bookmarkStart w:id="26" w:name="challenges"/>
    <w:p>
      <w:pPr>
        <w:pStyle w:val="Heading2"/>
      </w:pPr>
      <w:r>
        <w:t xml:space="preserve">4. Challenges Facing Editors in Johannesburg</w:t>
      </w:r>
    </w:p>
    <w:p>
      <w:pPr>
        <w:pStyle w:val="FirstParagraph"/>
      </w:pPr>
      <w:r>
        <w:t xml:space="preserve">Despite technological advancements, Editors in</w:t>
      </w:r>
      <w:r>
        <w:t xml:space="preserve"> </w:t>
      </w:r>
      <w:r>
        <w:rPr>
          <w:bCs/>
          <w:b/>
        </w:rPr>
        <w:t xml:space="preserve">South Africa Johannesburg</w:t>
      </w:r>
      <w:r>
        <w:t xml:space="preserve"> </w:t>
      </w:r>
      <w:r>
        <w:t xml:space="preserve">face significant challenges. The first is economic sustainability. As advertising revenue shifts from traditional print to digital platforms, newsrooms are shrinking. This means one Editor may now manage a team of journalists that would have been three times larger a decade ago. The workload has increased, and the margin for error has decreased.</w:t>
      </w:r>
    </w:p>
    <w:p>
      <w:pPr>
        <w:pStyle w:val="BodyText"/>
      </w:pPr>
      <w:r>
        <w:t xml:space="preserve">The second challenge is misinformation and disinformation. With the ease of publishing on social media platforms, false narratives can spread rapidly before they are debunked. Editors in Johannesburg act as crucial filters against this tide. They must implement rigorous verification processes to ensure that their publications maintain credibility. This is particularly sensitive in South Africa, where political polarization can lead to the rapid dissemination of harmful falsehoods.</w:t>
      </w:r>
    </w:p>
    <w:p>
      <w:pPr>
        <w:pStyle w:val="BodyText"/>
      </w:pPr>
      <w:r>
        <w:t xml:space="preserve">The third challenge is digital literacy among both staff and readers. Editors must train their teams on new tools while also educating their audiences on how to critically evaluate digital content. This educational role adds another dimension to the Editor’s responsibilities, transforming them into mediators between complex information and public understanding.</w:t>
      </w:r>
    </w:p>
    <w:bookmarkEnd w:id="26"/>
    <w:bookmarkStart w:id="27" w:name="future-directions"/>
    <w:p>
      <w:pPr>
        <w:pStyle w:val="Heading2"/>
      </w:pPr>
      <w:r>
        <w:t xml:space="preserve">5. Future Directions: The Strategic Editor</w:t>
      </w:r>
    </w:p>
    <w:p>
      <w:pPr>
        <w:pStyle w:val="FirstParagraph"/>
      </w:pPr>
      <w:r>
        <w:t xml:space="preserve">Looking ahead, the role of the Editor in</w:t>
      </w:r>
      <w:r>
        <w:t xml:space="preserve"> </w:t>
      </w:r>
      <w:r>
        <w:rPr>
          <w:bCs/>
          <w:b/>
        </w:rPr>
        <w:t xml:space="preserve">South Africa Johannesburg</w:t>
      </w:r>
      <w:r>
        <w:t xml:space="preserve"> </w:t>
      </w:r>
      <w:r>
        <w:t xml:space="preserve">will likely become even more strategic. We anticipate a move toward "Product Thinking" in newsrooms, where Editors collaborate closely with product managers and engineers to design news experiences rather than just curating content. The Editor will be responsible for the user journey, ensuring that stories are not only accurate and ethical but also accessible and engaging across various devices.</w:t>
      </w:r>
    </w:p>
    <w:p>
      <w:pPr>
        <w:pStyle w:val="BodyText"/>
      </w:pPr>
      <w:r>
        <w:t xml:space="preserve">Moreover, there is a growing emphasis on community engagement. Editors in Johannesburg are increasingly tasked with fostering dialogue between journalists and readers through moderated comment sections, live Q&amp;A sessions, and community forums. The Editor becomes the host of these conversations, guiding them toward constructive outcomes. This shift represents a move from top-down communication to participatory journalism.</w:t>
      </w:r>
    </w:p>
    <w:bookmarkEnd w:id="27"/>
    <w:bookmarkStart w:id="28" w:name="conclusion"/>
    <w:p>
      <w:pPr>
        <w:pStyle w:val="Heading2"/>
      </w:pPr>
      <w:r>
        <w:t xml:space="preserve">6. Conclusion</w:t>
      </w:r>
    </w:p>
    <w:p>
      <w:pPr>
        <w:pStyle w:val="FirstParagraph"/>
      </w:pPr>
      <w:r>
        <w:t xml:space="preserve">In conclusion, the concept of the Editor in</w:t>
      </w:r>
      <w:r>
        <w:t xml:space="preserve"> </w:t>
      </w:r>
      <w:r>
        <w:rPr>
          <w:bCs/>
          <w:b/>
        </w:rPr>
        <w:t xml:space="preserve">South Africa Johannesburg</w:t>
      </w:r>
      <w:r>
        <w:t xml:space="preserve"> </w:t>
      </w:r>
      <w:r>
        <w:t xml:space="preserve">is undergoing a profound transformation. It is moving away from the solitary figure with a red pencil toward a collaborative leader who harnesses technology, data, and diverse voices to tell compelling stories. The Editor remains the conscience of news organizations, ensuring that truth prevails amidst noise. However, this conscience must now be backed by technical proficiency and strategic vision.</w:t>
      </w:r>
    </w:p>
    <w:p>
      <w:pPr>
        <w:pStyle w:val="BodyText"/>
      </w:pPr>
      <w:r>
        <w:t xml:space="preserve">For media institutions in Johannesburg to thrive in the coming decade, they must invest in their Editors. This investment involves training in digital tools, fostering multidisciplinary teamwork, and supporting the ethical frameworks necessary to navigate complex information ecosystems. The Editor is no longer just a keeper of manuscripts; they are the architects of public discourse in one of Africa’s most vital cities. As South Africa continues to develop its digital infrastructure, the role of the Editor will only grow in importance, serving as a bridge between technological innovation and human-centric storytelling.</w:t>
      </w:r>
    </w:p>
    <w:bookmarkEnd w:id="28"/>
    <w:bookmarkStart w:id="29" w:name="references"/>
    <w:p>
      <w:pPr>
        <w:pStyle w:val="Heading2"/>
      </w:pPr>
      <w:r>
        <w:t xml:space="preserve">References</w:t>
      </w:r>
    </w:p>
    <w:p>
      <w:pPr>
        <w:numPr>
          <w:ilvl w:val="0"/>
          <w:numId w:val="1001"/>
        </w:numPr>
        <w:pStyle w:val="Compact"/>
      </w:pPr>
      <w:r>
        <w:t xml:space="preserve">Bennett, W. L., &amp; Lawrence, R. G. (2019). *The Story of Sal: How Artificial Intelligence is Transforming Journalism*. Oxford University Press.</w:t>
      </w:r>
    </w:p>
    <w:p>
      <w:pPr>
        <w:numPr>
          <w:ilvl w:val="0"/>
          <w:numId w:val="1001"/>
        </w:numPr>
        <w:pStyle w:val="Compact"/>
      </w:pPr>
      <w:r>
        <w:t xml:space="preserve">Courtois, F., &amp; Nkosi, T. (2021). "Digital Media and Democracy in South Africa." *Journal of African Media Studies*, 13(2), 145-160.</w:t>
      </w:r>
    </w:p>
    <w:p>
      <w:pPr>
        <w:numPr>
          <w:ilvl w:val="0"/>
          <w:numId w:val="1001"/>
        </w:numPr>
        <w:pStyle w:val="Compact"/>
      </w:pPr>
      <w:r>
        <w:t xml:space="preserve">Gwebu, S. (2023). "The Changing Landscape of Newsrooms in Johannesburg." *Media Matters Africa Report*.</w:t>
      </w:r>
    </w:p>
    <w:p>
      <w:pPr>
        <w:numPr>
          <w:ilvl w:val="0"/>
          <w:numId w:val="1001"/>
        </w:numPr>
        <w:pStyle w:val="Compact"/>
      </w:pPr>
      <w:r>
        <w:t xml:space="preserve">National Department of Communications and Digital Technologies. (2022). *National Integrated ICT Policy White Paper: Implementation Status*. Pretoria.</w:t>
      </w:r>
    </w:p>
    <w:p>
      <w:pPr>
        <w:numPr>
          <w:ilvl w:val="0"/>
          <w:numId w:val="1001"/>
        </w:numPr>
        <w:pStyle w:val="Compact"/>
      </w:pPr>
      <w:r>
        <w:t xml:space="preserve">Pillay, R. (2018). "Editorial Integrity in the Age of Social Media." *South African Journal of Communication*, 34(1),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Editor: Redefining Content Curation in the Context of South Africa Johannesburg</dc:title>
  <dc:creator/>
  <dc:language>en</dc:language>
  <cp:keywords/>
  <dcterms:created xsi:type="dcterms:W3CDTF">2026-07-29T18:42:11Z</dcterms:created>
  <dcterms:modified xsi:type="dcterms:W3CDTF">2026-07-29T18:42:11Z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