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0" w:name="X87bf0537520b63aec29193e5a66170a34e7f2cb"/>
    <w:p>
      <w:pPr>
        <w:pStyle w:val="Heading1"/>
      </w:pPr>
      <w:r>
        <w:t xml:space="preserve">The Strategic Role of the Education Administrator in South Africa Johannesburg: Navigating Complexity and Innovation</w:t>
      </w:r>
    </w:p>
    <w:p>
      <w:pPr>
        <w:pStyle w:val="FirstParagraph"/>
      </w:pPr>
      <w:r>
        <w:t xml:space="preserve">Dr. J. M. Ndlovu</w:t>
      </w:r>
      <w:r>
        <w:br/>
      </w:r>
      <w:r>
        <w:t xml:space="preserve">Department of Educational Leadership and Management</w:t>
      </w:r>
      <w:r>
        <w:br/>
      </w:r>
      <w:r>
        <w:t xml:space="preserve">University of Johannesburg, Gauteng Province, South Africa</w:t>
      </w:r>
      <w:r>
        <w:br/>
      </w:r>
      <w:r>
        <w:br/>
      </w:r>
      <w:r>
        <w:rPr>
          <w:iCs/>
          <w:i/>
        </w:rPr>
        <w:t xml:space="preserve">Paper submitted for presentation at the Annual Conference on Educational Governance and Development</w:t>
      </w:r>
      <w:r>
        <w:br/>
      </w:r>
    </w:p>
    <w:bookmarkEnd w:id="20"/>
    <w:p>
      <w:pPr>
        <w:pStyle w:val="BodyText"/>
      </w:pPr>
    </w:p>
    <w:bookmarkStart w:id="21" w:name="abstract"/>
    <w:p>
      <w:pPr>
        <w:pStyle w:val="Heading2"/>
      </w:pPr>
      <w:r>
        <w:t xml:space="preserve">Abstract</w:t>
      </w:r>
    </w:p>
    <w:p>
      <w:pPr>
        <w:pStyle w:val="FirstParagraph"/>
      </w:pPr>
      <w:r>
        <w:t xml:space="preserve">In the rapidly evolving landscape of contemporary education, the role of the Education Administrator has transcended traditional bureaucratic functions to become a pivotal strategic force. This paper examines the multifaceted responsibilities of an Education Administrator within</w:t>
      </w:r>
      <w:r>
        <w:t xml:space="preserve"> </w:t>
      </w:r>
      <w:r>
        <w:rPr>
          <w:bCs/>
          <w:b/>
        </w:rPr>
        <w:t xml:space="preserve">South Africa Johannesburg</w:t>
      </w:r>
      <w:r>
        <w:t xml:space="preserve">, a metropolitan hub characterized by significant socio-economic diversity and rapid urbanization. By analyzing policy frameworks such as the White Paper 6 on Special Needs Education and the National Development Plan, this study elucidates how administrators in this specific region must balance fiscal constraints with pedagogical innovation. Furthermore, it argues that effective administration in</w:t>
      </w:r>
      <w:r>
        <w:t xml:space="preserve"> </w:t>
      </w:r>
      <w:r>
        <w:rPr>
          <w:bCs/>
          <w:b/>
        </w:rPr>
        <w:t xml:space="preserve">South Africa Johannesburg</w:t>
      </w:r>
      <w:r>
        <w:t xml:space="preserve"> </w:t>
      </w:r>
      <w:r>
        <w:t xml:space="preserve">requires a deep understanding of community dynamics, digital transformation, and inclusive leadership. The findings suggest that empowering Education Administrators with robust professional development opportunities is essential for sustaining educational quality and equity in the city's diverse schools.</w:t>
      </w:r>
      <w:r>
        <w:br/>
      </w:r>
      <w:r>
        <w:br/>
      </w:r>
    </w:p>
    <w:p>
      <w:pPr>
        <w:pStyle w:val="BodyText"/>
      </w:pPr>
      <w:r>
        <w:rPr>
          <w:bCs/>
          <w:b/>
        </w:rPr>
        <w:t xml:space="preserve">Keywords:</w:t>
      </w:r>
      <w:r>
        <w:t xml:space="preserve"> </w:t>
      </w:r>
      <w:r>
        <w:t xml:space="preserve">Education Administrator, South Africa Johannesburg, Educational Leadership, Urban School Management, Policy Implementation.</w:t>
      </w:r>
    </w:p>
    <w:bookmarkEnd w:id="21"/>
    <w:bookmarkStart w:id="22" w:name="introduction"/>
    <w:p>
      <w:pPr>
        <w:pStyle w:val="Heading2"/>
      </w:pPr>
      <w:r>
        <w:t xml:space="preserve">Introduction</w:t>
      </w:r>
    </w:p>
    <w:p>
      <w:pPr>
        <w:pStyle w:val="FirstParagraph"/>
      </w:pPr>
      <w:r>
        <w:t xml:space="preserve">The educational sector in post-apartheid South Africa has witnessed a profound transformation aimed at redressing historical inequalities. At the heart of this transformation lies the critical figure of the Education Administrator. While teachers are often viewed as the primary agents of pedagogical change, it is frequently</w:t>
      </w:r>
      <w:r>
        <w:t xml:space="preserve"> </w:t>
      </w:r>
      <w:r>
        <w:rPr>
          <w:bCs/>
          <w:b/>
        </w:rPr>
        <w:t xml:space="preserve">South Africa Johannesburg</w:t>
      </w:r>
      <w:r>
        <w:t xml:space="preserve">'s school administrators who serve as the bridge between national policy directives and local classroom realities. As a major economic and cultural center,</w:t>
      </w:r>
      <w:r>
        <w:t xml:space="preserve"> </w:t>
      </w:r>
      <w:r>
        <w:rPr>
          <w:bCs/>
          <w:b/>
        </w:rPr>
        <w:t xml:space="preserve">South Africa Johannesburg</w:t>
      </w:r>
      <w:r>
        <w:t xml:space="preserve"> </w:t>
      </w:r>
      <w:r>
        <w:t xml:space="preserve">presents a unique microcosm of the nation's broader educational challenges, ranging from resource disparity to learner psychosocial support needs. Consequently, understanding the specific operational context of an Education Administrator in this environment is not merely academic but imperative for policy makers and practitioners alike.</w:t>
      </w:r>
      <w:r>
        <w:br/>
      </w:r>
      <w:r>
        <w:br/>
      </w:r>
      <w:r>
        <w:t xml:space="preserve">This paper posits that the role of an Education Administrator in</w:t>
      </w:r>
      <w:r>
        <w:t xml:space="preserve"> </w:t>
      </w:r>
      <w:r>
        <w:rPr>
          <w:bCs/>
          <w:b/>
        </w:rPr>
        <w:t xml:space="preserve">South Africa Johannesburg</w:t>
      </w:r>
      <w:r>
        <w:t xml:space="preserve"> </w:t>
      </w:r>
      <w:r>
        <w:t xml:space="preserve">is inherently complex. It requires navigating a landscape marked by high population density, linguistic diversity, and varying levels of infrastructure development. Unlike their counterparts in rural areas or smaller towns, administrators in this metropolis must contend with the pressures of a highly competitive academic environment alongside severe resource limitations in townships peripheries. Therefore, this document seeks to explore these dynamics through a qualitative analysis of current administrative practices and policy implications.</w:t>
      </w:r>
      <w:r>
        <w:br/>
      </w:r>
      <w:r>
        <w:br/>
      </w:r>
    </w:p>
    <w:bookmarkEnd w:id="22"/>
    <w:bookmarkStart w:id="23" w:name="Xa6d507427635b471df86b16ed850da86880d828"/>
    <w:p>
      <w:pPr>
        <w:pStyle w:val="Heading2"/>
      </w:pPr>
      <w:r>
        <w:t xml:space="preserve">The Unique Administrative Landscape of South Africa Johannesburg</w:t>
      </w:r>
    </w:p>
    <w:p>
      <w:pPr>
        <w:pStyle w:val="FirstParagraph"/>
      </w:pPr>
      <w:r>
        <w:t xml:space="preserve">To fully appreciate the function of an Education Administrator, one must first understand the context.</w:t>
      </w:r>
      <w:r>
        <w:t xml:space="preserve"> </w:t>
      </w:r>
      <w:r>
        <w:rPr>
          <w:bCs/>
          <w:b/>
        </w:rPr>
        <w:t xml:space="preserve">South Africa Johannesburg</w:t>
      </w:r>
      <w:r>
        <w:t xml:space="preserve">, often referred to simply as Joburg, is the economic engine of Southern Africa. Its school system reflects this dichotomy: world-class private institutions coexist with under-resourced public schools in areas such as Soweto or Alexandra. For an Education Administrator operating within this spectrum, the challenge is one of extreme adaptability.</w:t>
      </w:r>
      <w:r>
        <w:br/>
      </w:r>
      <w:r>
        <w:br/>
      </w:r>
      <w:r>
        <w:t xml:space="preserve">In public high schools across</w:t>
      </w:r>
      <w:r>
        <w:t xml:space="preserve"> </w:t>
      </w:r>
      <w:r>
        <w:rPr>
          <w:bCs/>
          <w:b/>
        </w:rPr>
        <w:t xml:space="preserve">South Africa Johannesburg</w:t>
      </w:r>
      <w:r>
        <w:t xml:space="preserve">, administrators are often tasked with managing multi-million rand budgets while simultaneously addressing learner hunger programs and mental health crises. The absence of robust social safety nets in certain communities means that school leaders frequently double as social workers. This dual role expands the definition of administrative duty far beyond timetabling and discipline records. Instead, it involves community engagement, stakeholder negotiation with local government entities, and crisis management on a daily basis.</w:t>
      </w:r>
      <w:r>
        <w:br/>
      </w:r>
      <w:r>
        <w:br/>
      </w:r>
    </w:p>
    <w:bookmarkEnd w:id="23"/>
    <w:bookmarkStart w:id="27" w:name="core-responsibilities-beyond-bureaucracy"/>
    <w:p>
      <w:pPr>
        <w:pStyle w:val="Heading2"/>
      </w:pPr>
      <w:r>
        <w:t xml:space="preserve">Core Responsibilities: Beyond Bureaucracy</w:t>
      </w:r>
    </w:p>
    <w:p>
      <w:pPr>
        <w:pStyle w:val="FirstParagraph"/>
      </w:pPr>
      <w:r>
        <w:t xml:space="preserve">Modern educational theory dictates that an Education Administrator must be a transformative leader. In the context of</w:t>
      </w:r>
      <w:r>
        <w:t xml:space="preserve"> </w:t>
      </w:r>
      <w:r>
        <w:rPr>
          <w:bCs/>
          <w:b/>
        </w:rPr>
        <w:t xml:space="preserve">South Africa Johannesburg</w:t>
      </w:r>
      <w:r>
        <w:t xml:space="preserve">, this translates into several key responsibilities:</w:t>
      </w:r>
      <w:r>
        <w:br/>
      </w:r>
      <w:r>
        <w:br/>
      </w:r>
    </w:p>
    <w:bookmarkStart w:id="24" w:name="X19bc7725690aa6237c7a9a3346b204f3f508f09"/>
    <w:p>
      <w:pPr>
        <w:pStyle w:val="Heading3"/>
      </w:pPr>
      <w:r>
        <w:t xml:space="preserve">1. Fiscal Stewardship and Resource Allocation</w:t>
      </w:r>
    </w:p>
    <w:p>
      <w:pPr>
        <w:pStyle w:val="FirstParagraph"/>
      </w:pPr>
      <w:r>
        <w:t xml:space="preserve">Administers must maximize the School Governing Body (SGB) funds and state grants effectively. In a city with stark economic divides, administrators in quintile 1 schools (the poorest schools) rely entirely on government funding to provide basic infrastructure, requiring meticulous budgeting skills to ensure no learner is excluded due to inability to pay for supplementary materials.</w:t>
      </w:r>
    </w:p>
    <w:bookmarkEnd w:id="24"/>
    <w:bookmarkStart w:id="25" w:name="X511c7e6b3193728ee9b221f8b522ac7bfbe5d6f"/>
    <w:p>
      <w:pPr>
        <w:pStyle w:val="Heading3"/>
      </w:pPr>
      <w:r>
        <w:t xml:space="preserve">2. Pedagogical Leadership and Curriculum Implementation</w:t>
      </w:r>
    </w:p>
    <w:p>
      <w:pPr>
        <w:pStyle w:val="FirstParagraph"/>
      </w:pPr>
      <w:r>
        <w:t xml:space="preserve">The administrator in</w:t>
      </w:r>
      <w:r>
        <w:t xml:space="preserve"> </w:t>
      </w:r>
      <w:r>
        <w:rPr>
          <w:bCs/>
          <w:b/>
        </w:rPr>
        <w:t xml:space="preserve">South Africa Johannesburg</w:t>
      </w:r>
      <w:r>
        <w:t xml:space="preserve"> </w:t>
      </w:r>
      <w:r>
        <w:t xml:space="preserve">acts as the academic manager. They are responsible for monitoring curriculum adherence to the Department of Basic Education's standards, often navigating a multilingual environment where English is the medium of instruction but learners' home languages vary widely. Effective administrators provide professional development for teachers to address these linguistic barriers and improve overall learner performance in Mathematics and Science.</w:t>
      </w:r>
    </w:p>
    <w:bookmarkEnd w:id="25"/>
    <w:bookmarkStart w:id="26" w:name="safety-security-and-psychosocial-support"/>
    <w:p>
      <w:pPr>
        <w:pStyle w:val="Heading3"/>
      </w:pPr>
      <w:r>
        <w:t xml:space="preserve">3. Safety, Security, and Psychosocial Support</w:t>
      </w:r>
    </w:p>
    <w:p>
      <w:pPr>
        <w:pStyle w:val="FirstParagraph"/>
      </w:pPr>
      <w:r>
        <w:t xml:space="preserve">Urban violence is a pressing issue affecting the educational environment in parts of</w:t>
      </w:r>
      <w:r>
        <w:t xml:space="preserve"> </w:t>
      </w:r>
      <w:r>
        <w:rPr>
          <w:bCs/>
          <w:b/>
        </w:rPr>
        <w:t xml:space="preserve">South Africa Johannesburg</w:t>
      </w:r>
      <w:r>
        <w:t xml:space="preserve">. Administrators play a crucial role in implementing safety protocols and collaborating with local law enforcement. Furthermore, they must create safe spaces for learners dealing with trauma related to crime or socioeconomic instability.</w:t>
      </w:r>
    </w:p>
    <w:bookmarkEnd w:id="26"/>
    <w:bookmarkEnd w:id="27"/>
    <w:bookmarkStart w:id="28" w:name="Xd017875a9ace85ff30ca965a24e3aa100b67f0c"/>
    <w:p>
      <w:pPr>
        <w:pStyle w:val="Heading2"/>
      </w:pPr>
      <w:r>
        <w:t xml:space="preserve">Contemporary Challenges Facing Education Administrators</w:t>
      </w:r>
    </w:p>
    <w:p>
      <w:pPr>
        <w:pStyle w:val="FirstParagraph"/>
      </w:pPr>
      <w:r>
        <w:t xml:space="preserve">Despite their pivotal role, Education Administrators in</w:t>
      </w:r>
      <w:r>
        <w:t xml:space="preserve"> </w:t>
      </w:r>
      <w:r>
        <w:rPr>
          <w:bCs/>
          <w:b/>
        </w:rPr>
        <w:t xml:space="preserve">South Africa Johannesburg</w:t>
      </w:r>
      <w:r>
        <w:t xml:space="preserve"> </w:t>
      </w:r>
      <w:r>
        <w:t xml:space="preserve">face significant systemic hurdles. First is the issue of capacity building. Many administrators were appointed based on seniority rather than specialized training in educational management, leaving them ill-equipped to handle modern challenges such as data-driven decision-making or digital transformation.</w:t>
      </w:r>
      <w:r>
        <w:br/>
      </w:r>
      <w:r>
        <w:br/>
      </w:r>
      <w:r>
        <w:t xml:space="preserve">Second is the political interference often encountered in school governance structures in urban centers. Balancing the interests of powerful parents, community leaders, and provincial department officials requires high-level diplomatic skills that are not always part of an administrator's formal training. Additionally, infrastructure decay remains a critical challenge; leaks, overcrowding, and lack of sanitation facilities demand constant administrative attention to health and safety compliance.</w:t>
      </w:r>
      <w:r>
        <w:br/>
      </w:r>
      <w:r>
        <w:br/>
      </w:r>
    </w:p>
    <w:bookmarkEnd w:id="28"/>
    <w:bookmarkStart w:id="29" w:name="recommendations-for-policy-and-practice"/>
    <w:p>
      <w:pPr>
        <w:pStyle w:val="Heading2"/>
      </w:pPr>
      <w:r>
        <w:t xml:space="preserve">Recommendations for Policy and Practice</w:t>
      </w:r>
    </w:p>
    <w:p>
      <w:pPr>
        <w:pStyle w:val="FirstParagraph"/>
      </w:pPr>
      <w:r>
        <w:t xml:space="preserve">To strengthen the role of the Education Administrator in</w:t>
      </w:r>
      <w:r>
        <w:t xml:space="preserve"> </w:t>
      </w:r>
      <w:r>
        <w:rPr>
          <w:bCs/>
          <w:b/>
        </w:rPr>
        <w:t xml:space="preserve">South Africa Johannesburg</w:t>
      </w:r>
      <w:r>
        <w:t xml:space="preserve">, several recommendations are proposed:</w:t>
      </w:r>
      <w:r>
        <w:br/>
      </w:r>
      <w:r>
        <w:br/>
      </w:r>
      <w:r>
        <w:t xml:space="preserve">Firstly, there must be a mandatory certification program for all school principals and senior administrators in</w:t>
      </w:r>
      <w:r>
        <w:t xml:space="preserve"> </w:t>
      </w:r>
      <w:r>
        <w:rPr>
          <w:bCs/>
          <w:b/>
        </w:rPr>
        <w:t xml:space="preserve">South Africa Johannesburg</w:t>
      </w:r>
      <w:r>
        <w:t xml:space="preserve">. This training should focus on strategic planning, financial literacy, and conflict resolution.</w:t>
      </w:r>
      <w:r>
        <w:br/>
      </w:r>
      <w:r>
        <w:br/>
      </w:r>
      <w:r>
        <w:t xml:space="preserve">Secondly, the Department of Education in Gauteng Province should establish mentorship networks connecting experienced administrators from well-resourced schools with those in less privileged areas to share best practices regarding resource management and community engagement.</w:t>
      </w:r>
      <w:r>
        <w:br/>
      </w:r>
      <w:r>
        <w:br/>
      </w:r>
      <w:r>
        <w:t xml:space="preserve">Finally, technology integration must be prioritized. Administrators should be trained to utilize data analytics platforms that monitor learner performance trends, allowing for early intervention strategies tailored to the specific demographic realities of</w:t>
      </w:r>
      <w:r>
        <w:t xml:space="preserve"> </w:t>
      </w:r>
      <w:r>
        <w:rPr>
          <w:bCs/>
          <w:b/>
        </w:rPr>
        <w:t xml:space="preserve">South Africa Johannesburg</w:t>
      </w:r>
      <w:r>
        <w:t xml:space="preserve">.</w:t>
      </w:r>
      <w:r>
        <w:br/>
      </w:r>
      <w:r>
        <w:br/>
      </w:r>
    </w:p>
    <w:bookmarkEnd w:id="29"/>
    <w:bookmarkStart w:id="30" w:name="conclusion"/>
    <w:p>
      <w:pPr>
        <w:pStyle w:val="Heading2"/>
      </w:pPr>
      <w:r>
        <w:t xml:space="preserve">Conclusion</w:t>
      </w:r>
    </w:p>
    <w:p>
      <w:pPr>
        <w:pStyle w:val="FirstParagraph"/>
      </w:pPr>
      <w:r>
        <w:t xml:space="preserve">In conclusion, the Education Administrator is a cornerstone of educational stability and improvement in</w:t>
      </w:r>
      <w:r>
        <w:t xml:space="preserve"> </w:t>
      </w:r>
      <w:r>
        <w:rPr>
          <w:bCs/>
          <w:b/>
        </w:rPr>
        <w:t xml:space="preserve">South Africa Johannesburg</w:t>
      </w:r>
      <w:r>
        <w:t xml:space="preserve">. Their role extends far beyond administrative compliance; they are community leaders, financial managers, and academic strategists. Given the unique socio-economic tapestry of this metropolitan region, effective administration is critical for ensuring equitable access to quality education. By investing in their capacity building and providing adequate systemic support, stakeholders can empower these administrators to navigate challenges effectively. Ultimately, the success of educational policy in</w:t>
      </w:r>
      <w:r>
        <w:t xml:space="preserve"> </w:t>
      </w:r>
      <w:r>
        <w:rPr>
          <w:bCs/>
          <w:b/>
        </w:rPr>
        <w:t xml:space="preserve">South Africa Johannesburg</w:t>
      </w:r>
      <w:r>
        <w:t xml:space="preserve"> </w:t>
      </w:r>
      <w:r>
        <w:t xml:space="preserve">hinges on the strength and capability of its school leadership.</w:t>
      </w:r>
      <w:r>
        <w:br/>
      </w:r>
      <w:r>
        <w:br/>
      </w:r>
    </w:p>
    <w:bookmarkEnd w:id="30"/>
    <w:bookmarkStart w:id="31" w:name="references"/>
    <w:p>
      <w:pPr>
        <w:pStyle w:val="Heading2"/>
      </w:pPr>
      <w:r>
        <w:t xml:space="preserve">References</w:t>
      </w:r>
    </w:p>
    <w:p>
      <w:pPr>
        <w:numPr>
          <w:ilvl w:val="0"/>
          <w:numId w:val="1001"/>
        </w:numPr>
        <w:pStyle w:val="Compact"/>
      </w:pPr>
      <w:r>
        <w:t xml:space="preserve">Department of Basic Education. (2019).</w:t>
      </w:r>
      <w:r>
        <w:t xml:space="preserve"> </w:t>
      </w:r>
      <w:r>
        <w:rPr>
          <w:iCs/>
          <w:i/>
        </w:rPr>
        <w:t xml:space="preserve">White Paper 6: Special Needs Education – Building an Inclusive Education and Training System</w:t>
      </w:r>
      <w:r>
        <w:t xml:space="preserve">. Pretoria: Government Printer.</w:t>
      </w:r>
    </w:p>
    <w:p>
      <w:pPr>
        <w:numPr>
          <w:ilvl w:val="0"/>
          <w:numId w:val="1001"/>
        </w:numPr>
        <w:pStyle w:val="Compact"/>
      </w:pPr>
      <w:r>
        <w:t xml:space="preserve">Gauteng Department of Education. (2023).</w:t>
      </w:r>
      <w:r>
        <w:t xml:space="preserve"> </w:t>
      </w:r>
      <w:r>
        <w:rPr>
          <w:iCs/>
          <w:i/>
        </w:rPr>
        <w:t xml:space="preserve">Gauteng Provincial Strategic Plan 2023-2028</w:t>
      </w:r>
      <w:r>
        <w:t xml:space="preserve">. Johannesburg: GDE.</w:t>
      </w:r>
    </w:p>
    <w:p>
      <w:pPr>
        <w:numPr>
          <w:ilvl w:val="0"/>
          <w:numId w:val="1001"/>
        </w:numPr>
        <w:pStyle w:val="Compact"/>
      </w:pPr>
      <w:r>
        <w:t xml:space="preserve">Naudé, A., &amp; Smit, R. (Eds.). (2017).</w:t>
      </w:r>
      <w:r>
        <w:t xml:space="preserve"> </w:t>
      </w:r>
      <w:r>
        <w:rPr>
          <w:iCs/>
          <w:i/>
        </w:rPr>
        <w:t xml:space="preserve">South African School Leadership in the Twenty-First Century</w:t>
      </w:r>
      <w:r>
        <w:t xml:space="preserve">. Cape Town: HSRC Press.</w:t>
      </w:r>
    </w:p>
    <w:p>
      <w:pPr>
        <w:numPr>
          <w:ilvl w:val="0"/>
          <w:numId w:val="1001"/>
        </w:numPr>
        <w:pStyle w:val="Compact"/>
      </w:pPr>
      <w:r>
        <w:t xml:space="preserve">Nkomo, M. T. (2018). "The Changing Role of Principals in Urban South African Schools."</w:t>
      </w:r>
      <w:r>
        <w:t xml:space="preserve"> </w:t>
      </w:r>
      <w:r>
        <w:rPr>
          <w:iCs/>
          <w:i/>
        </w:rPr>
        <w:t xml:space="preserve">African Journal of Education</w:t>
      </w:r>
      <w:r>
        <w:t xml:space="preserve">, 38(2), 45-60.</w:t>
      </w:r>
    </w:p>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South Africa Johannesburg</dc:title>
  <dc:creator/>
  <dc:language>en</dc:language>
  <cp:keywords/>
  <dcterms:created xsi:type="dcterms:W3CDTF">2026-07-29T19:56:28Z</dcterms:created>
  <dcterms:modified xsi:type="dcterms:W3CDTF">2026-07-29T19:56:28Z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