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Bangladesh</w:t>
      </w:r>
      <w:r>
        <w:t xml:space="preserve"> </w:t>
      </w:r>
      <w:r>
        <w:t xml:space="preserve">Dhaka's</w:t>
      </w:r>
      <w:r>
        <w:t xml:space="preserve"> </w:t>
      </w:r>
      <w:r>
        <w:t xml:space="preserve">Energy</w:t>
      </w:r>
      <w:r>
        <w:t xml:space="preserve"> </w:t>
      </w:r>
      <w:r>
        <w:t xml:space="preserve">Infrastructure</w:t>
      </w:r>
    </w:p>
    <w:bookmarkStart w:id="27" w:name="X0e5d9f3a213a794fb6506f0691f53fda84f7cb2"/>
    <w:p>
      <w:pPr>
        <w:pStyle w:val="Heading1"/>
      </w:pPr>
      <w:r>
        <w:t xml:space="preserve">The Role of the Electrical Engineer in Modernizing Bangladesh Dhaka's Energy Infrastructure</w:t>
      </w:r>
    </w:p>
    <w:p>
      <w:pPr>
        <w:pStyle w:val="FirstParagraph"/>
      </w:pPr>
      <w:r>
        <w:rPr>
          <w:bCs/>
          <w:b/>
        </w:rPr>
        <w:t xml:space="preserve">Abstract</w:t>
      </w:r>
    </w:p>
    <w:p>
      <w:pPr>
        <w:pStyle w:val="BodyText"/>
      </w:pPr>
      <w:r>
        <w:t xml:space="preserve">Dhaka, the capital city of Bangladesh, stands at a critical juncture in its developmental trajectory. As one of the most densely populated megacities in the world, it faces unprecedented challenges regarding energy demand, grid stability, and sustainable urban planning. This paper examines the pivotal role of the Electrical Engineer in addressing these complexities within Bangladesh Dhaka. By analyzing current infrastructure deficits, exploring renewable integration strategies, and evaluating smart grid implementations, we argue that specialized electrical engineering expertise is not merely beneficial but essential for the survival and prosperity of Dhaka’s energy ecosystem. The discussion highlights specific technical interventions required to mitigate power outages, improve efficiency, and support the nation's transition toward a carbon-neutral future.</w:t>
      </w:r>
    </w:p>
    <w:p>
      <w:pPr>
        <w:pStyle w:val="BodyText"/>
      </w:pPr>
      <w:r>
        <w:t xml:space="preserve">Keywords: Electrical Engineer, Bangladesh Dhaka, Power Grid Infrastructure, Renewable Energy Integration, Smart Grid Technology.</w:t>
      </w:r>
    </w:p>
    <w:bookmarkStart w:id="20" w:name="introduction"/>
    <w:p>
      <w:pPr>
        <w:pStyle w:val="Heading2"/>
      </w:pPr>
      <w:r>
        <w:t xml:space="preserve">1. Introduction</w:t>
      </w:r>
    </w:p>
    <w:p>
      <w:pPr>
        <w:pStyle w:val="FirstParagraph"/>
      </w:pPr>
      <w:r>
        <w:t xml:space="preserve">The rapid urbanization of Bangladesh Dhaka has outpaced the development of its foundational infrastructure. With a population exceeding 20 million in the metropolitan area and continuing exponential growth, the demand for electricity is soaring. For decades, the city has relied on a centralised grid that struggles with peak load management, transmission losses, and frequent interruptions. In this context, the Electrical Engineer emerges as a crucial stakeholder in urban development. Unlike general civil engineers who focus on physical structures or software engineers who focus on digital platforms, the Electrical Engineer possesses the specific technical acumen required to design, maintain, and optimize complex energy systems.</w:t>
      </w:r>
    </w:p>
    <w:p>
      <w:pPr>
        <w:pStyle w:val="BodyText"/>
      </w:pPr>
      <w:r>
        <w:t xml:space="preserve">This paper explores how electrical engineering principles can be applied to solve the unique challenges faced by Bangladesh Dhaka. It is not enough to simply generate more power; the power must be delivered efficiently and reliably. The complexity of Dhaka’s underground cabling, its vulnerability to flooding, and its high density require tailored electrical solutions that are often overlooked in generic urban planning discussions.</w:t>
      </w:r>
    </w:p>
    <w:bookmarkEnd w:id="20"/>
    <w:bookmarkStart w:id="21" w:name="X2a6b28af49959dd23aca1f078bd7f37cfdd0f75"/>
    <w:p>
      <w:pPr>
        <w:pStyle w:val="Heading2"/>
      </w:pPr>
      <w:r>
        <w:t xml:space="preserve">2. The Challenge of Grid Stability in Bangladesh Dhaka</w:t>
      </w:r>
    </w:p>
    <w:p>
      <w:pPr>
        <w:pStyle w:val="FirstParagraph"/>
      </w:pPr>
      <w:r>
        <w:t xml:space="preserve">The power grid serving Bangladesh Dhaka is characterized by high transmission and distribution losses. According to recent data from the Power Grid Company of Bangladesh, a significant percentage of generated electricity is lost before reaching the end consumer due to aging infrastructure and technical inefficiencies. For an Electrical Engineer working in this environment, this presents a dual challenge: hardware revitalization and load management.</w:t>
      </w:r>
    </w:p>
    <w:p>
      <w:pPr>
        <w:pStyle w:val="BodyText"/>
      </w:pPr>
      <w:r>
        <w:t xml:space="preserve">Aging transformers and overhead lines are particularly vulnerable to the tropical climate of Dhaka, characterized by high humidity, monsoon rains, and occasional cyclonic winds. The role of the Electrical Engineer here involves conducting rigorous fault analysis and implementing predictive maintenance schedules using IoT-enabled sensors. By monitoring temperature fluctuations in transformers and detecting arc faults in real-time, engineers can prevent catastrophic failures that lead to widespread blackouts. Furthermore, the redesign of distribution networks to handle peak loads during extreme weather events requires sophisticated load flow studies and short-circuit analyses—tasks squarely within the domain of specialized electrical engineering.</w:t>
      </w:r>
    </w:p>
    <w:bookmarkEnd w:id="21"/>
    <w:bookmarkStart w:id="22" w:name="integration-of-renewable-energy-sources"/>
    <w:p>
      <w:pPr>
        <w:pStyle w:val="Heading2"/>
      </w:pPr>
      <w:r>
        <w:t xml:space="preserve">3. Integration of Renewable Energy Sources</w:t>
      </w:r>
    </w:p>
    <w:p>
      <w:pPr>
        <w:pStyle w:val="FirstParagraph"/>
      </w:pPr>
      <w:r>
        <w:t xml:space="preserve">Bangladesh has set ambitious targets for renewable energy adoption, aiming for significant contributions from solar and wind power. However, Dhaka presents a unique geographical constraint: limited land availability makes large-scale ground-mounted solar farms impractical within the city limits. Consequently, the Electrical Engineer must pioneer distributed generation strategies. Rooftop solar installations on high-rise buildings in Gulshan, Banani, and Dhanmondi are becoming increasingly common.</w:t>
      </w:r>
    </w:p>
    <w:p>
      <w:pPr>
        <w:pStyle w:val="BodyText"/>
      </w:pPr>
      <w:r>
        <w:t xml:space="preserve">The integration of these decentralized energy resources (DERs) into the main grid requires advanced power electronics expertise. Inverters must be synchronized with the grid frequency, and voltage regulation systems must be updated to handle bidirectional power flows. An Electrical Engineer is responsible for designing interconnection schemes that ensure stability when solar generation fluctuates due to cloud cover or diurnal cycles. Moreover, battery energy storage systems (BESS) are becoming vital for peak shaving in Bangladesh Dhaka. Engineers must calculate optimal capacity and placement of these storage units to maximize economic return while enhancing grid resilience.</w:t>
      </w:r>
    </w:p>
    <w:bookmarkEnd w:id="22"/>
    <w:bookmarkStart w:id="23" w:name="X14b41854d5d1f1d6fa17e1cce03c04bdb7356b7"/>
    <w:p>
      <w:pPr>
        <w:pStyle w:val="Heading2"/>
      </w:pPr>
      <w:r>
        <w:t xml:space="preserve">4. Smart Grid Implementation and Digitalization</w:t>
      </w:r>
    </w:p>
    <w:p>
      <w:pPr>
        <w:pStyle w:val="FirstParagraph"/>
      </w:pPr>
      <w:r>
        <w:t xml:space="preserve">The transition from a traditional passive grid to an active Smart Grid is the next frontier for Dhaka’s energy sector. A Smart Grid utilizes digital communication technology to detect and react to local changes in usage. For the Electrical Engineer in Bangladesh Dhaka, this involves deploying advanced metering infrastructure (AMI). Unlike traditional analog meters, smart meters provide real-time data on consumption patterns, allowing utilities to identify theft, monitor quality of supply, and implement dynamic pricing models.</w:t>
      </w:r>
    </w:p>
    <w:p>
      <w:pPr>
        <w:pStyle w:val="BodyText"/>
      </w:pPr>
      <w:r>
        <w:t xml:space="preserve">Implementing such a system requires a deep understanding of communication protocols (such as PLC or Zigbee), cybersecurity frameworks to protect grid data from cyberattacks, and data analytics algorithms. The Electrical Engineer acts as the bridge between hardware installation and software integration. In Dhaka’s context, where informal settlements often lack formal metering, smart technology offers an opportunity for accurate billing and increased revenue for utility providers like DPDC (Dhaka Power Distribution Company). This financial sustainability is crucial for further infrastructure investment.</w:t>
      </w:r>
    </w:p>
    <w:bookmarkEnd w:id="23"/>
    <w:bookmarkStart w:id="24" w:name="Xf41f22e53948e6cf8916608e7c650ff01862cb4"/>
    <w:p>
      <w:pPr>
        <w:pStyle w:val="Heading2"/>
      </w:pPr>
      <w:r>
        <w:t xml:space="preserve">5. Addressing Urban Density and Underground Cabling</w:t>
      </w:r>
    </w:p>
    <w:p>
      <w:pPr>
        <w:pStyle w:val="FirstParagraph"/>
      </w:pPr>
      <w:r>
        <w:t xml:space="preserve">Dhaka’s narrow, congested streets make overhead line expansion difficult and visually intrusive. The push toward underground cabling in new developments like the Outer Ring Road areas requires precise electrical engineering planning. Underground cables have different thermal characteristics than overhead lines; they dissipate heat less efficiently, requiring careful sizing and insulation selection to prevent overheating. Electrical Engineers must perform detailed thermal resistivity studies of the soil and conduit materials.</w:t>
      </w:r>
    </w:p>
    <w:p>
      <w:pPr>
        <w:pStyle w:val="BodyText"/>
      </w:pPr>
      <w:r>
        <w:t xml:space="preserve">Furthermore, Dhaka’s high water table poses a significant risk for underground infrastructure. Waterproofing techniques and trenchless technology applications (such as horizontal directional drilling) are often employed to lay cables without disrupting traffic. The Electrical Engineer collaborates with civil engineers to ensure that the electrical conduits do not compromise the structural integrity of roads or buildings while ensuring easy access for future maintenance. This multidisciplinary coordination is a hallmark of modern electrical engineering practice in dense urban environments.</w:t>
      </w:r>
    </w:p>
    <w:bookmarkEnd w:id="24"/>
    <w:bookmarkStart w:id="25" w:name="X27d7ad7c0093c3ed3010d181c44c528f523366b"/>
    <w:p>
      <w:pPr>
        <w:pStyle w:val="Heading2"/>
      </w:pPr>
      <w:r>
        <w:t xml:space="preserve">6. Future Directions and Policy Recommendations</w:t>
      </w:r>
    </w:p>
    <w:p>
      <w:pPr>
        <w:pStyle w:val="FirstParagraph"/>
      </w:pPr>
      <w:r>
        <w:t xml:space="preserve">To fully harness the potential of electrical engineering in Bangladesh Dhaka, several policy recommendations are necessary. First, there must be stricter enforcement of national grid codes regarding renewable integration. Second, continuous professional development for engineers is essential to keep pace with rapidly evolving technologies like microgrids and vehicle-to-grid (V2G) systems.</w:t>
      </w:r>
    </w:p>
    <w:p>
      <w:pPr>
        <w:pStyle w:val="BodyText"/>
      </w:pPr>
      <w:r>
        <w:t xml:space="preserve">Third, academic institutions in Bangladesh should align their electrical engineering curricula more closely with the practical needs of Dhaka’s urban grid. Courses focused on power quality, harmonics mitigation, and smart grid security are currently underrepresented but urgently needed. Finally, public-private partnerships should be encouraged to fund pilot projects for smart district cooling and electric bus charging infrastructure in Dhaka.</w:t>
      </w:r>
    </w:p>
    <w:bookmarkEnd w:id="25"/>
    <w:bookmarkStart w:id="26" w:name="conclusion"/>
    <w:p>
      <w:pPr>
        <w:pStyle w:val="Heading2"/>
      </w:pPr>
      <w:r>
        <w:t xml:space="preserve">7. Conclusion</w:t>
      </w:r>
    </w:p>
    <w:p>
      <w:pPr>
        <w:pStyle w:val="FirstParagraph"/>
      </w:pPr>
      <w:r>
        <w:t xml:space="preserve">The modernization of Bangladesh Dhaka’s energy infrastructure is a complex, multifaceted challenge that cannot be solved by generation alone. It requires a holistic approach to transmission, distribution, and consumption management. The Electrical Engineer is the key professional capable of navigating this complexity. From managing the physical degradation of aging assets to integrating sophisticated renewable technologies and digital smart grid solutions, their role is indispensable.</w:t>
      </w:r>
    </w:p>
    <w:p>
      <w:pPr>
        <w:pStyle w:val="BodyText"/>
      </w:pPr>
      <w:r>
        <w:t xml:space="preserve">As Dhaka continues to grow as an economic hub in South Asia, investing in electrical engineering expertise will yield significant returns in terms of reliability, sustainability, and quality of life. By prioritizing the needs of the Electrical Engineer through better education resources, technological support systems, and supportive regulatory frameworks, Bangladesh can ensure that its capital city remains powered efficiently for generations to come. The path forward requires innovation, precision, and a steadfast commitment to engineering excellence in the heart of 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Bangladesh Dhaka's Energy Infrastructure</dc:title>
  <dc:creator/>
  <dc:language>en</dc:language>
  <cp:keywords/>
  <dcterms:created xsi:type="dcterms:W3CDTF">2026-07-29T11:48:20Z</dcterms:created>
  <dcterms:modified xsi:type="dcterms:W3CDTF">2026-07-29T11:48:20Z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