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Modernizing</w:t>
      </w:r>
      <w:r>
        <w:t xml:space="preserve"> </w:t>
      </w:r>
      <w:r>
        <w:t xml:space="preserve">the</w:t>
      </w:r>
      <w:r>
        <w:t xml:space="preserve"> </w:t>
      </w:r>
      <w:r>
        <w:t xml:space="preserve">Power</w:t>
      </w:r>
      <w:r>
        <w:t xml:space="preserve"> </w:t>
      </w:r>
      <w:r>
        <w:t xml:space="preserve">Grid:</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Electrical</w:t>
      </w:r>
      <w:r>
        <w:t xml:space="preserve"> </w:t>
      </w:r>
      <w:r>
        <w:t xml:space="preserve">Engineer</w:t>
      </w:r>
      <w:r>
        <w:t xml:space="preserve"> </w:t>
      </w:r>
      <w:r>
        <w:t xml:space="preserve">in</w:t>
      </w:r>
      <w:r>
        <w:t xml:space="preserve"> </w:t>
      </w:r>
      <w:r>
        <w:t xml:space="preserve">Egypt</w:t>
      </w:r>
      <w:r>
        <w:t xml:space="preserve"> </w:t>
      </w:r>
      <w:r>
        <w:t xml:space="preserve">Alexandria</w:t>
      </w:r>
    </w:p>
    <w:bookmarkStart w:id="28" w:name="X57dde580cffb0c28047db7618a8b419734b9a29"/>
    <w:p>
      <w:pPr>
        <w:pStyle w:val="Heading1"/>
      </w:pPr>
      <w:r>
        <w:t xml:space="preserve">Synergizing Tradition and Innovation: The Critical Role of the Electrical Engineer in Egypt Alexandria</w:t>
      </w:r>
    </w:p>
    <w:p>
      <w:pPr>
        <w:pStyle w:val="FirstParagraph"/>
      </w:pPr>
      <w:r>
        <w:rPr>
          <w:bCs/>
          <w:b/>
        </w:rPr>
        <w:t xml:space="preserve">Conference Paper Submission</w:t>
      </w:r>
    </w:p>
    <w:p>
      <w:pPr>
        <w:pStyle w:val="BodyText"/>
      </w:pPr>
      <w:r>
        <w:rPr>
          <w:iCs/>
          <w:i/>
        </w:rPr>
        <w:t xml:space="preserve">Alexandria International Symposium on Power Engineering &amp; Sustainable Development</w:t>
      </w:r>
    </w:p>
    <w:p>
      <w:pPr>
        <w:pStyle w:val="BodyText"/>
      </w:pPr>
      <w:r>
        <w:rPr>
          <w:bCs/>
          <w:b/>
        </w:rPr>
        <w:t xml:space="preserve">Date:</w:t>
      </w:r>
      <w:r>
        <w:t xml:space="preserve"> </w:t>
      </w:r>
      <w:r>
        <w:t xml:space="preserve">October 24, 2023</w:t>
      </w:r>
    </w:p>
    <w:bookmarkStart w:id="20" w:name="abstract"/>
    <w:p>
      <w:pPr>
        <w:pStyle w:val="Heading3"/>
      </w:pPr>
      <w:r>
        <w:t xml:space="preserve">Abstract</w:t>
      </w:r>
    </w:p>
    <w:p>
      <w:pPr>
        <w:pStyle w:val="FirstParagraph"/>
      </w:pPr>
      <w:r>
        <w:t xml:space="preserve">This paper explores the evolving landscape of electrical engineering within the specific context of Egypt Alexandria. As a historic port city and a burgeoning industrial hub, Alexandria faces unique challenges regarding energy consumption, infrastructure resilience, and sustainable integration. We analyze how modern Electrical Engineers are pivotal in navigating these challenges through smart grid implementation, renewable energy integration, and robust infrastructure maintenance. The discussion highlights the necessity for localized engineering solutions that respect the historical context of Alexandria while pushing toward a technologically advanced future.</w:t>
      </w:r>
    </w:p>
    <w:bookmarkEnd w:id="20"/>
    <w:bookmarkStart w:id="21" w:name="introduction"/>
    <w:p>
      <w:pPr>
        <w:pStyle w:val="Heading2"/>
      </w:pPr>
      <w:r>
        <w:t xml:space="preserve">1. Introduction</w:t>
      </w:r>
    </w:p>
    <w:p>
      <w:pPr>
        <w:pStyle w:val="FirstParagraph"/>
      </w:pPr>
      <w:r>
        <w:t xml:space="preserve">Egypt has long stood at the crossroads of civilizations, and Alexandria, its jewel on the Mediterranean coast, represents a convergence of history and modern ambition. For decades, this city has served as a primary economic engine for the nation. However, rapid urbanization and industrial expansion have placed unprecedented strain on existing power networks. In this context, the</w:t>
      </w:r>
      <w:r>
        <w:t xml:space="preserve"> </w:t>
      </w:r>
      <w:r>
        <w:rPr>
          <w:bCs/>
          <w:b/>
        </w:rPr>
        <w:t xml:space="preserve">Electrical Engineer</w:t>
      </w:r>
      <w:r>
        <w:t xml:space="preserve"> </w:t>
      </w:r>
      <w:r>
        <w:t xml:space="preserve">is no longer merely a technician maintaining wires; they are strategic architects of sustainability and reliability.</w:t>
      </w:r>
    </w:p>
    <w:p>
      <w:pPr>
        <w:pStyle w:val="BodyText"/>
      </w:pPr>
      <w:r>
        <w:t xml:space="preserve">The scope of this paper is strictly bound to the operational realities of</w:t>
      </w:r>
      <w:r>
        <w:t xml:space="preserve"> </w:t>
      </w:r>
      <w:r>
        <w:rPr>
          <w:bCs/>
          <w:b/>
        </w:rPr>
        <w:t xml:space="preserve">Egypt Alexandria</w:t>
      </w:r>
      <w:r>
        <w:t xml:space="preserve">. Unlike Cairo, which faces different topographical and logistical constraints, Alexandria deals with coastal humidity, salt corrosion risks in its older infrastructure, and a dense urban fabric that complicates new construction. Therefore, engineering solutions must be tailored specifically to this environment. The role of the electrical professional here is critical in bridging the gap between legacy systems established during the mid-20th century and the smart grid technologies required for 21st-century efficiency.</w:t>
      </w:r>
    </w:p>
    <w:bookmarkEnd w:id="21"/>
    <w:bookmarkStart w:id="22" w:name="X7b6269dbcc368bafa3628a0ca0b1b6e19bd2a9a"/>
    <w:p>
      <w:pPr>
        <w:pStyle w:val="Heading2"/>
      </w:pPr>
      <w:r>
        <w:t xml:space="preserve">2. Infrastructure Resilience and Environmental Challenges</w:t>
      </w:r>
    </w:p>
    <w:p>
      <w:pPr>
        <w:pStyle w:val="FirstParagraph"/>
      </w:pPr>
      <w:r>
        <w:t xml:space="preserve">The geographical location of Alexandria presents specific engineering hurdles. The proximity to the sea means that electrical infrastructure is constantly exposed to high humidity and saline air, accelerating corrosion in conductors and substations. For the</w:t>
      </w:r>
      <w:r>
        <w:t xml:space="preserve"> </w:t>
      </w:r>
      <w:r>
        <w:rPr>
          <w:bCs/>
          <w:b/>
        </w:rPr>
        <w:t xml:space="preserve">Electrical Engineer</w:t>
      </w:r>
      <w:r>
        <w:t xml:space="preserve">, this requires a rigorous approach to material selection and preventive maintenance schedules.</w:t>
      </w:r>
    </w:p>
    <w:p>
      <w:pPr>
        <w:pStyle w:val="BodyText"/>
      </w:pPr>
      <w:r>
        <w:t xml:space="preserve">In recent years, we have witnessed an increase in extreme weather events along the Egyptian coast. Electrical grids must be hardened against these fluctuations. This involves upgrading transformer capacities and implementing advanced fault detection systems. In</w:t>
      </w:r>
      <w:r>
        <w:t xml:space="preserve"> </w:t>
      </w:r>
      <w:r>
        <w:rPr>
          <w:bCs/>
          <w:b/>
        </w:rPr>
        <w:t xml:space="preserve">Egypt Alexandria</w:t>
      </w:r>
      <w:r>
        <w:t xml:space="preserve">, engineers are tasked with retrofitting older substations to withstand higher thermal loads without compromising the structural integrity of historic buildings often located nearby.</w:t>
      </w:r>
    </w:p>
    <w:p>
      <w:pPr>
        <w:numPr>
          <w:ilvl w:val="0"/>
          <w:numId w:val="1001"/>
        </w:numPr>
        <w:pStyle w:val="Compact"/>
      </w:pPr>
      <w:r>
        <w:rPr>
          <w:bCs/>
          <w:b/>
        </w:rPr>
        <w:t xml:space="preserve">Corrosion Mitigation:</w:t>
      </w:r>
      <w:r>
        <w:t xml:space="preserve"> </w:t>
      </w:r>
      <w:r>
        <w:t xml:space="preserve">Utilization of specialized coatings and stainless-steel components in coastal zones.</w:t>
      </w:r>
    </w:p>
    <w:p>
      <w:pPr>
        <w:numPr>
          <w:ilvl w:val="0"/>
          <w:numId w:val="1001"/>
        </w:numPr>
        <w:pStyle w:val="Compact"/>
      </w:pPr>
      <w:r>
        <w:rPr>
          <w:bCs/>
          <w:b/>
        </w:rPr>
        <w:t xml:space="preserve">Flood Protection:</w:t>
      </w:r>
    </w:p>
    <w:p>
      <w:pPr>
        <w:numPr>
          <w:ilvl w:val="0"/>
          <w:numId w:val="1001"/>
        </w:numPr>
        <w:pStyle w:val="Compact"/>
      </w:pPr>
      <w:r>
        <w:rPr>
          <w:bCs/>
          <w:b/>
        </w:rPr>
        <w:t xml:space="preserve">Voltage Stability:</w:t>
      </w:r>
      <w:r>
        <w:t xml:space="preserve"> </w:t>
      </w:r>
      <w:r>
        <w:t xml:space="preserve">Ensuring consistent voltage delivery in dense residential districts where load balancing is complex.</w:t>
      </w:r>
    </w:p>
    <w:bookmarkEnd w:id="22"/>
    <w:bookmarkStart w:id="23" w:name="integration-of-renewable-energy-sources"/>
    <w:p>
      <w:pPr>
        <w:pStyle w:val="Heading2"/>
      </w:pPr>
      <w:r>
        <w:t xml:space="preserve">3. Integration of Renewable Energy Sources</w:t>
      </w:r>
    </w:p>
    <w:p>
      <w:pPr>
        <w:pStyle w:val="FirstParagraph"/>
      </w:pPr>
      <w:r>
        <w:t xml:space="preserve">Alexandria holds immense potential for renewable energy adoption, particularly solar and wind. The city benefits from high solar irradiance levels throughout the year and consistent coastal winds. However, integrating these intermittent sources into the main grid requires sophisticated engineering controls.</w:t>
      </w:r>
    </w:p>
    <w:p>
      <w:pPr>
        <w:pStyle w:val="BodyText"/>
      </w:pPr>
      <w:r>
        <w:t xml:space="preserve">The modern</w:t>
      </w:r>
      <w:r>
        <w:t xml:space="preserve"> </w:t>
      </w:r>
      <w:r>
        <w:rPr>
          <w:bCs/>
          <w:b/>
        </w:rPr>
        <w:t xml:space="preserve">Electrical Engineer</w:t>
      </w:r>
      <w:r>
        <w:t xml:space="preserve"> </w:t>
      </w:r>
      <w:r>
        <w:t xml:space="preserve">plays a dual role here: first, in designing distributed generation systems for industrial parks and residential complexes; second, in managing the bidirectional flow of energy that such systems create. In many parts of Alexandria, rooftop solar installations are becoming common. Engineers must ensure that these decentralized sources do not destabilize the local voltage profile when they inject power back into the grid during peak production hours.</w:t>
      </w:r>
    </w:p>
    <w:p>
      <w:pPr>
        <w:pStyle w:val="BodyText"/>
      </w:pPr>
      <w:r>
        <w:t xml:space="preserve">Furthermore, there is a push toward green hydrogen production in coastal industrial zones of</w:t>
      </w:r>
      <w:r>
        <w:t xml:space="preserve"> </w:t>
      </w:r>
      <w:r>
        <w:rPr>
          <w:bCs/>
          <w:b/>
        </w:rPr>
        <w:t xml:space="preserve">Egypt Alexandria</w:t>
      </w:r>
      <w:r>
        <w:t xml:space="preserve">. This process requires massive amounts of electrical power for electrolysis. The engineering challenge lies in securing a dedicated, high-reliability power supply that does not interfere with municipal needs, requiring complex hybrid grid architectures.</w:t>
      </w:r>
    </w:p>
    <w:bookmarkEnd w:id="23"/>
    <w:bookmarkStart w:id="24" w:name="X14b41854d5d1f1d6fa17e1cce03c04bdb7356b7"/>
    <w:p>
      <w:pPr>
        <w:pStyle w:val="Heading2"/>
      </w:pPr>
      <w:r>
        <w:t xml:space="preserve">4. Smart Grid Implementation and Digitalization</w:t>
      </w:r>
    </w:p>
    <w:p>
      <w:pPr>
        <w:pStyle w:val="FirstParagraph"/>
      </w:pPr>
      <w:r>
        <w:t xml:space="preserve">The transition to a "Smart Grid" is the most significant opportunity for electrical engineers in the region. A smart grid utilizes digital communication technology to detect and react to local changes in usage. For Alexandria, this means moving away from manual meter reading and reactive maintenance toward predictive analytics.</w:t>
      </w:r>
    </w:p>
    <w:p>
      <w:pPr>
        <w:pStyle w:val="BodyText"/>
      </w:pPr>
      <w:r>
        <w:t xml:space="preserve">Implementing Smart Metering infrastructure across Alexandria’s districts allows for better load management. Engineers are responsible for the integration of these meters with central control systems. This data allows utility providers to identify losses, detect theft, and balance loads more efficiently. In a city as dense as Alexandria, reducing technical and commercial losses is crucial for economic sustainability.</w:t>
      </w:r>
    </w:p>
    <w:p>
      <w:pPr>
        <w:pStyle w:val="BodyText"/>
      </w:pPr>
      <w:r>
        <w:t xml:space="preserve">Moreover, the rise of Electric Vehicles (EVs) poses both a challenge and an opportunity. As charging stations proliferate along the Corniche and in residential areas, engineers must design charging infrastructure that can handle sudden spikes in demand. Load scheduling algorithms, managed by electrical systems engineers, can incentivize users to charge their vehicles during off-peak hours, thereby smoothing the load curve for the entire city.</w:t>
      </w:r>
    </w:p>
    <w:bookmarkEnd w:id="24"/>
    <w:bookmarkStart w:id="25" w:name="Xa9f31e891531b9e4037c3cb947c149d95450c57"/>
    <w:p>
      <w:pPr>
        <w:pStyle w:val="Heading2"/>
      </w:pPr>
      <w:r>
        <w:t xml:space="preserve">5. Professional Development and Ethical Responsibilities</w:t>
      </w:r>
    </w:p>
    <w:p>
      <w:pPr>
        <w:pStyle w:val="FirstParagraph"/>
      </w:pPr>
      <w:r>
        <w:t xml:space="preserve">The technical challenges outlined above necessitate a highly skilled workforce. The role of the</w:t>
      </w:r>
      <w:r>
        <w:t xml:space="preserve"> </w:t>
      </w:r>
      <w:r>
        <w:rPr>
          <w:bCs/>
          <w:b/>
        </w:rPr>
        <w:t xml:space="preserve">Electrical Engineer</w:t>
      </w:r>
      <w:r>
        <w:t xml:space="preserve"> </w:t>
      </w:r>
      <w:r>
        <w:t xml:space="preserve">in Egypt Alexandria is evolving to include data science, environmental compliance, and project management skills. Continuous professional development is essential to keep pace with global standards such as IEC (International Electrotechnical Commission) guidelines.</w:t>
      </w:r>
    </w:p>
    <w:p>
      <w:pPr>
        <w:pStyle w:val="BodyText"/>
      </w:pPr>
      <w:r>
        <w:t xml:space="preserve">Ethics also play a vital role. Engineers must prioritize public safety and environmental protection. In</w:t>
      </w:r>
      <w:r>
        <w:t xml:space="preserve"> </w:t>
      </w:r>
      <w:r>
        <w:rPr>
          <w:bCs/>
          <w:b/>
        </w:rPr>
        <w:t xml:space="preserve">Egypt Alexandria</w:t>
      </w:r>
      <w:r>
        <w:t xml:space="preserve">, this includes ensuring that electrical waste from electronic devices is managed responsibly and that construction projects adhere to strict fire safety codes related to electrical installations in high-rise buildings.</w:t>
      </w:r>
    </w:p>
    <w:bookmarkEnd w:id="25"/>
    <w:bookmarkStart w:id="26" w:name="conclusion"/>
    <w:p>
      <w:pPr>
        <w:pStyle w:val="Heading2"/>
      </w:pPr>
      <w:r>
        <w:t xml:space="preserve">6. Conclusion</w:t>
      </w:r>
    </w:p>
    <w:p>
      <w:pPr>
        <w:pStyle w:val="FirstParagraph"/>
      </w:pPr>
      <w:r>
        <w:t xml:space="preserve">The future of energy infrastructure in Egypt Alexandria rests squarely on the shoulders of its electrical engineering community. By addressing environmental challenges, integrating renewables, and embracing digitalization, engineers can ensure that this historic city remains a vibrant economic hub. The transition is not merely technological but cultural, requiring collaboration between government bodies, private industry, and academic institutions.</w:t>
      </w:r>
    </w:p>
    <w:p>
      <w:pPr>
        <w:pStyle w:val="BodyText"/>
      </w:pPr>
      <w:r>
        <w:t xml:space="preserve">We conclude that the</w:t>
      </w:r>
      <w:r>
        <w:t xml:space="preserve"> </w:t>
      </w:r>
      <w:r>
        <w:rPr>
          <w:bCs/>
          <w:b/>
        </w:rPr>
        <w:t xml:space="preserve">Electrical Engineer</w:t>
      </w:r>
      <w:r>
        <w:t xml:space="preserve"> </w:t>
      </w:r>
      <w:r>
        <w:t xml:space="preserve">is the linchpin of progress in Alexandria. Their work ensures reliability for residents and competitiveness for industries. As we look toward the future, it is imperative that investment continues in both infrastructure modernization and human capital development within Egypt Alexandria to fully realize this potential.</w:t>
      </w:r>
    </w:p>
    <w:bookmarkEnd w:id="26"/>
    <w:bookmarkStart w:id="27" w:name="references"/>
    <w:p>
      <w:pPr>
        <w:pStyle w:val="Heading2"/>
      </w:pPr>
      <w:r>
        <w:t xml:space="preserve">7. References</w:t>
      </w:r>
    </w:p>
    <w:p>
      <w:pPr>
        <w:pStyle w:val="FirstParagraph"/>
      </w:pPr>
      <w:r>
        <w:rPr>
          <w:iCs/>
          <w:i/>
        </w:rPr>
        <w:t xml:space="preserve">(Note: In a formal submission, peer-reviewed journals from IEEE Xplore, regional energy reports from the Egyptian Electricity Holding Company, and case studies on Mediterranean coastal infrastructure would be cited here to support the arguments presented in this conference paper.)</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Modernizing the Power Grid: The Role of the Electrical Engineer in Egypt Alexandria</dc:title>
  <dc:creator/>
  <dc:language>en</dc:language>
  <cp:keywords/>
  <dcterms:created xsi:type="dcterms:W3CDTF">2026-07-29T18:00:40Z</dcterms:created>
  <dcterms:modified xsi:type="dcterms:W3CDTF">2026-07-29T18:00:40Z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