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Modernizing</w:t>
      </w:r>
      <w:r>
        <w:t xml:space="preserve"> </w:t>
      </w:r>
      <w:r>
        <w:t xml:space="preserve">Ethiopia</w:t>
      </w:r>
      <w:r>
        <w:t xml:space="preserve"> </w:t>
      </w:r>
      <w:r>
        <w:t xml:space="preserve">Addis</w:t>
      </w:r>
      <w:r>
        <w:t xml:space="preserve"> </w:t>
      </w:r>
      <w:r>
        <w:t xml:space="preserve">Ababa</w:t>
      </w:r>
    </w:p>
    <w:bookmarkStart w:id="38" w:name="X76d40f417de4cb9edfe7872418389108296bb21"/>
    <w:p>
      <w:pPr>
        <w:pStyle w:val="Heading1"/>
      </w:pPr>
      <w:r>
        <w:t xml:space="preserve">Bridging the Gap: Strategic Infrastructure Development by the Electrical Engineer in Ethiopia Addis Ababa</w:t>
      </w:r>
    </w:p>
    <w:p>
      <w:pPr>
        <w:pStyle w:val="FirstParagraph"/>
      </w:pPr>
      <w:r>
        <w:rPr>
          <w:bCs/>
          <w:b/>
        </w:rPr>
        <w:t xml:space="preserve">A Conference Paper Presented at the International Symposium on African Urban Infrastructure</w:t>
      </w:r>
    </w:p>
    <w:p>
      <w:pPr>
        <w:pStyle w:val="BodyText"/>
      </w:pPr>
      <w:r>
        <w:rPr>
          <w:iCs/>
          <w:i/>
        </w:rPr>
        <w:t xml:space="preserve">Focus Region: Ethiopia Addis Ababa</w:t>
      </w:r>
    </w:p>
    <w:bookmarkStart w:id="20" w:name="abstract"/>
    <w:p>
      <w:pPr>
        <w:pStyle w:val="Heading3"/>
      </w:pPr>
      <w:r>
        <w:t xml:space="preserve">Abstract</w:t>
      </w:r>
    </w:p>
    <w:p>
      <w:pPr>
        <w:pStyle w:val="FirstParagraph"/>
      </w:pPr>
      <w:r>
        <w:t xml:space="preserve">This conference paper examines the critical role of the Electrical Engineer in driving sustainable urban development within Ethiopia Addis Ababa. As one of the fastest-growing cities in Africa, Addis Ababa faces unprecedented challenges regarding energy demand, grid stability, and urban electrification. This study highlights how modern electrical engineering principles are being applied to solve local infrastructure deficits. It specifically analyzes renewable energy integration, smart grid technologies, and regulatory compliance tailored to the unique context of Ethiopia Addis Ababa. The findings suggest that a specialized approach by the Electrical Engineer is not merely beneficial but essential for the socio-economic growth of the region.</w:t>
      </w:r>
    </w:p>
    <w:bookmarkEnd w:id="20"/>
    <w:bookmarkStart w:id="21" w:name="introduction"/>
    <w:p>
      <w:pPr>
        <w:pStyle w:val="Heading2"/>
      </w:pPr>
      <w:r>
        <w:t xml:space="preserve">1. Introduction</w:t>
      </w:r>
    </w:p>
    <w:p>
      <w:pPr>
        <w:pStyle w:val="FirstParagraph"/>
      </w:pPr>
      <w:r>
        <w:t xml:space="preserve">The rapid urbanization of Africa presents both challenges and opportunities for infrastructure development. Nowhere is this more evident than in Ethiopia Addis Ababa, the diplomatic capital of Africa and a hub for international organizations such as the African Union. As the population swells and economic activities expand, the demand for reliable electricity has reached critical levels. In this context, the Electrical Engineer emerges as a pivotal figure in shaping the city's future.</w:t>
      </w:r>
    </w:p>
    <w:p>
      <w:pPr>
        <w:pStyle w:val="BodyText"/>
      </w:pPr>
      <w:r>
        <w:t xml:space="preserve">This paper argues that traditional electrical engineering practices must be adapted to meet specific local constraints and opportunities found in Ethiopia Addis Ababa. The discussion will cover three primary pillars: grid modernization, renewable energy integration, and the socioeconomic impact of reliable power supply. By focusing on these areas, we demonstrate how technical expertise directly correlates with urban resilience.</w:t>
      </w:r>
    </w:p>
    <w:bookmarkEnd w:id="21"/>
    <w:bookmarkStart w:id="24" w:name="Xf63b93ff28ea720a7259b37642e2fc414c3304b"/>
    <w:p>
      <w:pPr>
        <w:pStyle w:val="Heading2"/>
      </w:pPr>
      <w:r>
        <w:t xml:space="preserve">2. Contextualizing Infrastructure in Ethiopia Addis Ababa</w:t>
      </w:r>
    </w:p>
    <w:p>
      <w:pPr>
        <w:pStyle w:val="FirstParagraph"/>
      </w:pPr>
      <w:r>
        <w:t xml:space="preserve">To understand the workload of an Electrical Engineer in this region, one must first appreciate the unique environmental and logistical landscape of Ethiopia Addis Ababa. The city is situated at a high altitude, which affects atmospheric pressure and cooling requirements for electrical substations. Furthermore, the historical infrastructure legacy requires retrofitting rather than simple replacement.</w:t>
      </w:r>
    </w:p>
    <w:bookmarkStart w:id="22" w:name="power-demand-projections"/>
    <w:p>
      <w:pPr>
        <w:pStyle w:val="Heading3"/>
      </w:pPr>
      <w:r>
        <w:t xml:space="preserve">2.1 Power Demand Projections</w:t>
      </w:r>
    </w:p>
    <w:p>
      <w:pPr>
        <w:pStyle w:val="FirstParagraph"/>
      </w:pPr>
      <w:r>
        <w:t xml:space="preserve">The industrial sector in Ethiopia Addis Ababa is growing steadily, driven by manufacturing parks and service industries. However, residential demand remains the largest variable. The Electrical Engineer must utilize advanced load forecasting models to predict peaks that often exceed historical data due to urban sprawl. Accurate prediction is vital for preventing blackouts that hinder economic productivity.</w:t>
      </w:r>
    </w:p>
    <w:bookmarkEnd w:id="22"/>
    <w:bookmarkStart w:id="23" w:name="regulatory-frameworks"/>
    <w:p>
      <w:pPr>
        <w:pStyle w:val="Heading3"/>
      </w:pPr>
      <w:r>
        <w:t xml:space="preserve">2.2 Regulatory Frameworks</w:t>
      </w:r>
    </w:p>
    <w:p>
      <w:pPr>
        <w:pStyle w:val="FirstParagraph"/>
      </w:pPr>
      <w:r>
        <w:t xml:space="preserve">Navigating the regulatory environment of Ethiopia Addis Ababa requires a deep understanding of national standards set by the Ethiopian Electric Utility (EEU) and the Energy and Minerals Regulatory Authority (EMRA). The Electrical Engineer serves as the compliance bridge, ensuring that all installations meet safety codes while striving for efficiency. This dual role is often understated but crucial for preventing infrastructure failures.</w:t>
      </w:r>
    </w:p>
    <w:bookmarkEnd w:id="23"/>
    <w:bookmarkEnd w:id="24"/>
    <w:bookmarkStart w:id="27" w:name="Xf09cdcee4152120fc2ee37945fef1bfa92d4e59"/>
    <w:p>
      <w:pPr>
        <w:pStyle w:val="Heading2"/>
      </w:pPr>
      <w:r>
        <w:t xml:space="preserve">3. The Role of the Electrical Engineer in Grid Modernization</w:t>
      </w:r>
    </w:p>
    <w:p>
      <w:pPr>
        <w:pStyle w:val="FirstParagraph"/>
      </w:pPr>
      <w:r>
        <w:t xml:space="preserve">The backbone of any modern city is its electrical grid. In Ethiopia Addis Ababa, the grid has historically suffered from transmission losses and instability. The Electrical Engineer is tasked with implementing technologies that reduce these losses and enhance reliability.</w:t>
      </w:r>
    </w:p>
    <w:bookmarkStart w:id="25" w:name="smart-grid-implementation"/>
    <w:p>
      <w:pPr>
        <w:pStyle w:val="Heading3"/>
      </w:pPr>
      <w:r>
        <w:t xml:space="preserve">3.1 Smart Grid Implementation</w:t>
      </w:r>
    </w:p>
    <w:p>
      <w:pPr>
        <w:pStyle w:val="FirstParagraph"/>
      </w:pPr>
      <w:r>
        <w:t xml:space="preserve">A key area of focus for the Electrical Engineer in Ethiopia Addis Ababa is the transition toward smart grid technologies. This involves the deployment of Supervisory Control and Data Acquisition (SCADA) systems that allow for real-time monitoring of voltage and current flows. By integrating these systems, engineers can detect faults instantly, isolating them before they cause widespread outages. This capability is particularly important in a dense urban center like Ethiopia Addis Ababa, where maintenance access can be difficult.</w:t>
      </w:r>
    </w:p>
    <w:bookmarkEnd w:id="25"/>
    <w:bookmarkStart w:id="26" w:name="distribution-automation"/>
    <w:p>
      <w:pPr>
        <w:pStyle w:val="Heading3"/>
      </w:pPr>
      <w:r>
        <w:t xml:space="preserve">3.2 Distribution Automation</w:t>
      </w:r>
    </w:p>
    <w:p>
      <w:pPr>
        <w:pStyle w:val="FirstParagraph"/>
      </w:pPr>
      <w:r>
        <w:t xml:space="preserve">Distribution automation reduces the time required to restore power after an interruption. The Electrical Engineer designs automated switches and reclosers that can reroute power dynamically. In Ethiopia Addis Ababa, where traffic congestion often delays manual repair crews, automated systems ensure that customers experience minimal downtime. This technological shift represents a significant evolution in the daily responsibilities of the Electrical Engineer.</w:t>
      </w:r>
    </w:p>
    <w:bookmarkEnd w:id="26"/>
    <w:bookmarkEnd w:id="27"/>
    <w:bookmarkStart w:id="30" w:name="renewable-energy-integration"/>
    <w:p>
      <w:pPr>
        <w:pStyle w:val="Heading2"/>
      </w:pPr>
      <w:r>
        <w:t xml:space="preserve">4. Renewable Energy Integration</w:t>
      </w:r>
    </w:p>
    <w:p>
      <w:pPr>
        <w:pStyle w:val="FirstParagraph"/>
      </w:pPr>
      <w:r>
        <w:t xml:space="preserve">Ethiopia is endowed with abundant renewable energy resources, particularly hydroelectricity, wind, and solar power. However, integrating these intermittent sources into the main grid poses technical challenges that only a skilled Electrical Engineer can resolve.</w:t>
      </w:r>
    </w:p>
    <w:bookmarkStart w:id="28" w:name="solar-power-in-urban-settings"/>
    <w:p>
      <w:pPr>
        <w:pStyle w:val="Heading3"/>
      </w:pPr>
      <w:r>
        <w:t xml:space="preserve">4.1 Solar Power in Urban Settings</w:t>
      </w:r>
    </w:p>
    <w:p>
      <w:pPr>
        <w:pStyle w:val="FirstParagraph"/>
      </w:pPr>
      <w:r>
        <w:t xml:space="preserve">Solar photovoltaic (PV) systems are increasingly being installed on rooftops across Ethiopia Addis Ababa. The Electrical Engineer plays a crucial role in designing the interface between these local generation sources and the national grid. Issues such as voltage fluctuation, harmonics distortion, and synchronization must be managed meticulously. Without proper engineering oversight, excessive solar penetration could destabilize the local distribution network.</w:t>
      </w:r>
    </w:p>
    <w:bookmarkEnd w:id="28"/>
    <w:bookmarkStart w:id="29" w:name="hybrid-systems"/>
    <w:p>
      <w:pPr>
        <w:pStyle w:val="Heading3"/>
      </w:pPr>
      <w:r>
        <w:t xml:space="preserve">4.2 Hybrid Systems</w:t>
      </w:r>
    </w:p>
    <w:p>
      <w:pPr>
        <w:pStyle w:val="FirstParagraph"/>
      </w:pPr>
      <w:r>
        <w:t xml:space="preserve">In peripheral areas of Ethiopia Addis Ababa that are not yet connected to the main grid, hybrid systems combining solar and battery storage are becoming common. The Electrical Engineer designs these off-grid solutions to ensure they can provide consistent power during cloudy days or at night. This decentralization strategy relieves pressure on the central grid and extends reliable electricity access to underserved communities.</w:t>
      </w:r>
    </w:p>
    <w:bookmarkEnd w:id="29"/>
    <w:bookmarkEnd w:id="30"/>
    <w:bookmarkStart w:id="33" w:name="X2321d1eddff3540534d1a5cdcfde1c87c42808f"/>
    <w:p>
      <w:pPr>
        <w:pStyle w:val="Heading2"/>
      </w:pPr>
      <w:r>
        <w:t xml:space="preserve">5. Socioeconomic Implications of Engineering Excellence</w:t>
      </w:r>
    </w:p>
    <w:p>
      <w:pPr>
        <w:pStyle w:val="FirstParagraph"/>
      </w:pPr>
      <w:r>
        <w:t xml:space="preserve">The work of the Electrical Engineer in Ethiopia Addis Ababa has profound socioeconomic implications. Reliable electricity is a prerequisite for healthcare, education, and industrial growth.</w:t>
      </w:r>
    </w:p>
    <w:bookmarkStart w:id="31" w:name="healthcare-stability"/>
    <w:p>
      <w:pPr>
        <w:pStyle w:val="Heading3"/>
      </w:pPr>
      <w:r>
        <w:t xml:space="preserve">5.1 Healthcare Stability</w:t>
      </w:r>
    </w:p>
    <w:p>
      <w:pPr>
        <w:pStyle w:val="FirstParagraph"/>
      </w:pPr>
      <w:r>
        <w:t xml:space="preserve">Hospitals in Ethiopia Addis Ababa require uninterrupted power to operate life-support systems and store vaccines. Electrical Engineers design redundant power systems and backup generators that ensure these critical facilities remain operational during grid failures. This engineering safeguard directly saves lives.</w:t>
      </w:r>
    </w:p>
    <w:bookmarkEnd w:id="31"/>
    <w:bookmarkStart w:id="32" w:name="industrial-competitiveness"/>
    <w:p>
      <w:pPr>
        <w:pStyle w:val="Heading3"/>
      </w:pPr>
      <w:r>
        <w:t xml:space="preserve">5.2 Industrial Competitiveness</w:t>
      </w:r>
    </w:p>
    <w:p>
      <w:pPr>
        <w:pStyle w:val="FirstParagraph"/>
      </w:pPr>
      <w:r>
        <w:t xml:space="preserve">For manufacturers in Ethiopia Addis Ababa, voltage sags and brief outages can damage sensitive machinery and halt production lines. By ensuring power quality through proper grounding, surge protection, and harmonic filtering, the Electrical Engineer helps maintain the competitiveness of local industries on a global scale.</w:t>
      </w:r>
    </w:p>
    <w:bookmarkEnd w:id="32"/>
    <w:bookmarkEnd w:id="33"/>
    <w:bookmarkStart w:id="35" w:name="challenges-and-future-directions"/>
    <w:p>
      <w:pPr>
        <w:pStyle w:val="Heading2"/>
      </w:pPr>
      <w:r>
        <w:t xml:space="preserve">6. Challenges and Future Directions</w:t>
      </w:r>
    </w:p>
    <w:p>
      <w:pPr>
        <w:pStyle w:val="FirstParagraph"/>
      </w:pPr>
      <w:r>
        <w:t xml:space="preserve">Despite progress, significant challenges remain for the Electrical Engineer in Ethiopia Addis Ababa. These include funding constraints, procurement delays for specialized equipment, and the need for continuous professional development. The complexity of integrating legacy systems with modern technology requires engineers to be adaptable lifelong learners.</w:t>
      </w:r>
    </w:p>
    <w:bookmarkStart w:id="34" w:name="capacity-building"/>
    <w:p>
      <w:pPr>
        <w:pStyle w:val="Heading3"/>
      </w:pPr>
      <w:r>
        <w:t xml:space="preserve">6.1 Capacity Building</w:t>
      </w:r>
    </w:p>
    <w:p>
      <w:pPr>
        <w:pStyle w:val="FirstParagraph"/>
      </w:pPr>
      <w:r>
        <w:t xml:space="preserve">Future conferences must emphasize training programs that equip Electrical Engineers with skills in digital twin technology, artificial intelligence for grid management, and sustainable design principles. Investing in human capital is as important as investing in physical infrastructure.</w:t>
      </w:r>
    </w:p>
    <w:bookmarkEnd w:id="34"/>
    <w:bookmarkEnd w:id="35"/>
    <w:bookmarkStart w:id="36" w:name="conclusion"/>
    <w:p>
      <w:pPr>
        <w:pStyle w:val="Heading2"/>
      </w:pPr>
      <w:r>
        <w:t xml:space="preserve">7. Conclusion</w:t>
      </w:r>
    </w:p>
    <w:p>
      <w:pPr>
        <w:pStyle w:val="FirstParagraph"/>
      </w:pPr>
      <w:r>
        <w:t xml:space="preserve">In conclusion, the Electrical Engineer is the cornerstone of urban development in Ethiopia Addis Ababa. From ensuring grid stability to integrating renewable energy sources and enhancing public safety, their work underpins every aspect of modern city life. As Ethiopia Addis Ababa continues to grow, the demand for high-quality engineering services will only increase. It is imperative that stakeholders continue to support the Electrical Engineer through investment in technology, training, and regulatory frameworks. Only through such comprehensive support can Ethiopia Addis Ababa achieve its vision of becoming a leading smart city in Africa.</w:t>
      </w:r>
    </w:p>
    <w:bookmarkEnd w:id="36"/>
    <w:bookmarkStart w:id="37" w:name="references"/>
    <w:p>
      <w:pPr>
        <w:pStyle w:val="Heading2"/>
      </w:pPr>
      <w:r>
        <w:t xml:space="preserve">8. References</w:t>
      </w:r>
    </w:p>
    <w:p>
      <w:pPr>
        <w:numPr>
          <w:ilvl w:val="0"/>
          <w:numId w:val="1001"/>
        </w:numPr>
        <w:pStyle w:val="Compact"/>
      </w:pPr>
      <w:r>
        <w:t xml:space="preserve">Ethiopian Electric Utility. (2023). *Annual Report on National Grid Performance*. Addis Ababa: EEU Press.</w:t>
      </w:r>
    </w:p>
    <w:p>
      <w:pPr>
        <w:numPr>
          <w:ilvl w:val="0"/>
          <w:numId w:val="1001"/>
        </w:numPr>
        <w:pStyle w:val="Compact"/>
      </w:pPr>
      <w:r>
        <w:t xml:space="preserve">African Development Bank. (2022). *Energy Access and Urbanization in Sub-Saharan Africa*. Abidjan: AfDB Publications.</w:t>
      </w:r>
    </w:p>
    <w:p>
      <w:pPr>
        <w:numPr>
          <w:ilvl w:val="0"/>
          <w:numId w:val="1001"/>
        </w:numPr>
        <w:pStyle w:val="Compact"/>
      </w:pPr>
      <w:r>
        <w:t xml:space="preserve">Tadesse, A., &amp; Kassa, B. (2021). "Challenges of Solar Integration in High-Altitude Urban Environments." *Journal of Ethiopian Engineering*, 15(3), 45-60.</w:t>
      </w:r>
    </w:p>
    <w:p>
      <w:pPr>
        <w:numPr>
          <w:ilvl w:val="0"/>
          <w:numId w:val="1001"/>
        </w:numPr>
        <w:pStyle w:val="Compact"/>
      </w:pPr>
      <w:r>
        <w:t xml:space="preserve">National Renewable Energy Action Plan. (2020). *Ethiopia's Path to Sustainable Energy*. Addis Ababa: Ministry of Mines and Energy.</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Modernizing Ethiopia Addis Ababa</dc:title>
  <dc:creator/>
  <dc:language>en</dc:language>
  <cp:keywords/>
  <dcterms:created xsi:type="dcterms:W3CDTF">2026-07-29T15:45:00Z</dcterms:created>
  <dcterms:modified xsi:type="dcterms:W3CDTF">2026-07-29T15:45:00Z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