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Power</w:t>
      </w:r>
      <w:r>
        <w:t xml:space="preserve"> </w:t>
      </w:r>
      <w:r>
        <w:t xml:space="preserve">Systems</w:t>
      </w:r>
      <w:r>
        <w:t xml:space="preserve"> </w:t>
      </w:r>
      <w:r>
        <w:t xml:space="preserve">in</w:t>
      </w:r>
      <w:r>
        <w:t xml:space="preserve"> </w:t>
      </w:r>
      <w:r>
        <w:t xml:space="preserve">Urban</w:t>
      </w:r>
      <w:r>
        <w:t xml:space="preserve"> </w:t>
      </w:r>
      <w:r>
        <w:t xml:space="preserve">Environments: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Italy</w:t>
      </w:r>
      <w:r>
        <w:t xml:space="preserve"> </w:t>
      </w:r>
      <w:r>
        <w:t xml:space="preserve">Milan</w:t>
      </w:r>
    </w:p>
    <w:bookmarkStart w:id="27" w:name="X924dc17fd9f3c454ea0db8ca064d263595c1615"/>
    <w:p>
      <w:pPr>
        <w:pStyle w:val="Heading1"/>
      </w:pPr>
      <w:r>
        <w:t xml:space="preserve">Sustainable Power Systems in Urban Environments: The Role of the Electrical Engineer in Italy Milan</w:t>
      </w:r>
    </w:p>
    <w:p>
      <w:pPr>
        <w:pStyle w:val="FirstParagraph"/>
      </w:pPr>
      <w:r>
        <w:rPr>
          <w:bCs/>
          <w:b/>
        </w:rPr>
        <w:t xml:space="preserve">Abstract:</w:t>
      </w:r>
      <w:r>
        <w:br/>
      </w:r>
      <w:r>
        <w:br/>
      </w:r>
      <w:r>
        <w:t xml:space="preserve">This conference paper explores the critical intersection of modern electrical engineering and urban sustainability, with a specific focus on the dynamic landscape of Italy Milan. As one of Europe’s most significant economic hubs, Milan faces unique challenges regarding energy consumption, grid stability, and environmental impact. This document analyzes how the modern</w:t>
      </w:r>
      <w:r>
        <w:t xml:space="preserve"> </w:t>
      </w:r>
      <w:r>
        <w:rPr>
          <w:bCs/>
          <w:b/>
        </w:rPr>
        <w:t xml:space="preserve">Electrical Engineer</w:t>
      </w:r>
      <w:r>
        <w:t xml:space="preserve"> </w:t>
      </w:r>
      <w:r>
        <w:t xml:space="preserve">must evolve beyond traditional power distribution roles to become architects of smart city infrastructure. By examining case studies in renewable integration, smart metering technologies, and legacy system retrofitting within</w:t>
      </w:r>
      <w:r>
        <w:t xml:space="preserve"> </w:t>
      </w:r>
      <w:r>
        <w:rPr>
          <w:bCs/>
          <w:b/>
        </w:rPr>
        <w:t xml:space="preserve">Italy Milan</w:t>
      </w:r>
      <w:r>
        <w:t xml:space="preserve">, we demonstrate that sustainable urban development is dependent on advanced engineering solutions. The paper argues that the</w:t>
      </w:r>
      <w:r>
        <w:t xml:space="preserve"> </w:t>
      </w:r>
      <w:r>
        <w:rPr>
          <w:bCs/>
          <w:b/>
        </w:rPr>
        <w:t xml:space="preserve">Electrical Engineer</w:t>
      </w:r>
      <w:r>
        <w:t xml:space="preserve"> </w:t>
      </w:r>
      <w:r>
        <w:t xml:space="preserve">is pivotal in driving the green transition in major metropolitan areas like those found across</w:t>
      </w:r>
      <w:r>
        <w:t xml:space="preserve"> </w:t>
      </w:r>
      <w:r>
        <w:rPr>
          <w:bCs/>
          <w:b/>
        </w:rPr>
        <w:t xml:space="preserve">Italy Milan</w:t>
      </w:r>
      <w:r>
        <w:t xml:space="preserve">, ensuring that technological innovation aligns with ecological responsibility and regulatory compliance.</w:t>
      </w:r>
      <w:r>
        <w:br/>
      </w:r>
      <w:r>
        <w:br/>
      </w:r>
      <w:r>
        <w:t xml:space="preserve">Keywords: Electrical Engineer, Italy Milan, Smart Grids, Sustainable Urban Development, Renewable Energy Integration.</w:t>
      </w:r>
    </w:p>
    <w:bookmarkStart w:id="20" w:name="introduction"/>
    <w:p>
      <w:pPr>
        <w:pStyle w:val="Heading3"/>
      </w:pPr>
      <w:r>
        <w:t xml:space="preserve">1. Introduction</w:t>
      </w:r>
    </w:p>
    <w:p>
      <w:pPr>
        <w:pStyle w:val="FirstParagraph"/>
      </w:pPr>
      <w:r>
        <w:t xml:space="preserve">The rapid urbanization of the 21st century has placed unprecedented strain on existing power infrastructure. Nowhere is this tension more apparent than in the vibrant, historic, and economically potent region known as</w:t>
      </w:r>
      <w:r>
        <w:t xml:space="preserve"> </w:t>
      </w:r>
      <w:r>
        <w:rPr>
          <w:bCs/>
          <w:b/>
        </w:rPr>
        <w:t xml:space="preserve">Italy Milan</w:t>
      </w:r>
      <w:r>
        <w:t xml:space="preserve">. As a global capital of design, finance, and fashion, Milan serves as a microcosm for the broader challenges facing developed nations: how to maintain high-quality energy reliability while drastically reducing carbon footprints. In this context, the role of the</w:t>
      </w:r>
      <w:r>
        <w:t xml:space="preserve"> </w:t>
      </w:r>
      <w:r>
        <w:rPr>
          <w:bCs/>
          <w:b/>
        </w:rPr>
        <w:t xml:space="preserve">Electrical Engineer</w:t>
      </w:r>
      <w:r>
        <w:t xml:space="preserve"> </w:t>
      </w:r>
      <w:r>
        <w:t xml:space="preserve">has expanded significantly. No longer confined to calculation and wiring diagrams today’s</w:t>
      </w:r>
      <w:r>
        <w:t xml:space="preserve"> </w:t>
      </w:r>
      <w:r>
        <w:rPr>
          <w:bCs/>
          <w:b/>
        </w:rPr>
        <w:t xml:space="preserve">Electrical Engineer</w:t>
      </w:r>
      <w:r>
        <w:t xml:space="preserve"> </w:t>
      </w:r>
      <w:r>
        <w:t xml:space="preserve">must possess a multidisciplinary skill set that includes data analytics, environmental science, and urban planning.</w:t>
      </w:r>
    </w:p>
    <w:p>
      <w:pPr>
        <w:pStyle w:val="BodyText"/>
      </w:pPr>
      <w:r>
        <w:t xml:space="preserve">This paper aims to delineate the specific responsibilities and innovations required of the</w:t>
      </w:r>
      <w:r>
        <w:t xml:space="preserve"> </w:t>
      </w:r>
      <w:r>
        <w:rPr>
          <w:bCs/>
          <w:b/>
        </w:rPr>
        <w:t xml:space="preserve">Electrical Engineer</w:t>
      </w:r>
      <w:r>
        <w:t xml:space="preserve"> </w:t>
      </w:r>
      <w:r>
        <w:t xml:space="preserve">operating within the unique geographical and regulatory framework of</w:t>
      </w:r>
      <w:r>
        <w:t xml:space="preserve"> </w:t>
      </w:r>
      <w:r>
        <w:rPr>
          <w:bCs/>
          <w:b/>
        </w:rPr>
        <w:t xml:space="preserve">Italy Milan</w:t>
      </w:r>
      <w:r>
        <w:t xml:space="preserve">. The historic architecture of cities in this region presents distinct challenges for modernization, requiring bespoke engineering solutions that respect heritage while embracing futurism. By focusing on</w:t>
      </w:r>
      <w:r>
        <w:t xml:space="preserve"> </w:t>
      </w:r>
      <w:r>
        <w:rPr>
          <w:bCs/>
          <w:b/>
        </w:rPr>
        <w:t xml:space="preserve">Italy Milan</w:t>
      </w:r>
      <w:r>
        <w:t xml:space="preserve">, we can extract broader lessons applicable to other dense urban centers globally.</w:t>
      </w:r>
    </w:p>
    <w:bookmarkEnd w:id="20"/>
    <w:bookmarkStart w:id="21" w:name="Xb665febde356233c2c318a540cb5151a47bc066"/>
    <w:p>
      <w:pPr>
        <w:pStyle w:val="Heading3"/>
      </w:pPr>
      <w:r>
        <w:t xml:space="preserve">2. The Evolution of the Electrical Engineer in a Smart City Context</w:t>
      </w:r>
    </w:p>
    <w:p>
      <w:pPr>
        <w:pStyle w:val="FirstParagraph"/>
      </w:pPr>
      <w:r>
        <w:t xml:space="preserve">The traditional definition of an</w:t>
      </w:r>
      <w:r>
        <w:t xml:space="preserve"> </w:t>
      </w:r>
      <w:r>
        <w:rPr>
          <w:bCs/>
          <w:b/>
        </w:rPr>
        <w:t xml:space="preserve">Electrical Engineer</w:t>
      </w:r>
      <w:r>
        <w:t xml:space="preserve">&gt; involves the application of physics and mathematics to electrical systems. However, in the context of modern smart cities, this definition is insufficient. An</w:t>
      </w:r>
      <w:r>
        <w:t xml:space="preserve"> </w:t>
      </w:r>
      <w:r>
        <w:rPr>
          <w:bCs/>
          <w:b/>
        </w:rPr>
        <w:t xml:space="preserve">Electrical Engineer</w:t>
      </w:r>
      <w:r>
        <w:t xml:space="preserve"> </w:t>
      </w:r>
      <w:r>
        <w:t xml:space="preserve">involved in projects across</w:t>
      </w:r>
      <w:r>
        <w:t xml:space="preserve"> </w:t>
      </w:r>
      <w:r>
        <w:rPr>
          <w:bCs/>
          <w:b/>
        </w:rPr>
        <w:t xml:space="preserve">Italy Milan</w:t>
      </w:r>
      <w:r>
        <w:t xml:space="preserve"> </w:t>
      </w:r>
      <w:r>
        <w:t xml:space="preserve">must now manage complex cyber-physical systems. The integration of the Internet of Things (IoT) into power grids requires engineers who can interpret real-time data streams to predict load fluctuations and optimize energy distribution.</w:t>
      </w:r>
    </w:p>
    <w:p>
      <w:pPr>
        <w:pStyle w:val="BodyText"/>
      </w:pPr>
      <w:r>
        <w:t xml:space="preserve">In</w:t>
      </w:r>
      <w:r>
        <w:t xml:space="preserve"> </w:t>
      </w:r>
      <w:r>
        <w:rPr>
          <w:bCs/>
          <w:b/>
        </w:rPr>
        <w:t xml:space="preserve">Italy Milan</w:t>
      </w:r>
      <w:r>
        <w:t xml:space="preserve">, the push toward "Milano Smart City" initiatives has mandated that the</w:t>
      </w:r>
      <w:r>
        <w:t xml:space="preserve"> </w:t>
      </w:r>
      <w:r>
        <w:rPr>
          <w:bCs/>
          <w:b/>
        </w:rPr>
        <w:t xml:space="preserve">Electrical Engineer</w:t>
      </w:r>
    </w:p>
    <w:p>
      <w:pPr>
        <w:pStyle w:val="BodyText"/>
      </w:pPr>
      <w:r>
        <w:t xml:space="preserve">&gt; collaborate closely with software developers and civil engineers. The engineer is no longer just a component of a larger team but often serves as the central integrator, ensuring that hardware infrastructure can communicate effectively with digital management platforms. This shift requires continuous upskilling, particularly in areas such as cybersecurity for critical infrastructure and machine learning algorithms for predictive maintenance.</w:t>
      </w:r>
    </w:p>
    <w:bookmarkEnd w:id="21"/>
    <w:bookmarkStart w:id="22" w:name="challenges-specific-to-italy-milan"/>
    <w:p>
      <w:pPr>
        <w:pStyle w:val="Heading3"/>
      </w:pPr>
      <w:r>
        <w:t xml:space="preserve">3. Challenges Specific to Italy Milan</w:t>
      </w:r>
    </w:p>
    <w:p>
      <w:pPr>
        <w:pStyle w:val="FirstParagraph"/>
      </w:pPr>
      <w:r>
        <w:t xml:space="preserve">The geographical and historical context of</w:t>
      </w:r>
      <w:r>
        <w:t xml:space="preserve"> </w:t>
      </w:r>
      <w:r>
        <w:rPr>
          <w:bCs/>
          <w:b/>
        </w:rPr>
        <w:t xml:space="preserve">Italy Milan</w:t>
      </w:r>
      <w:r>
        <w:t xml:space="preserve"> </w:t>
      </w:r>
      <w:r>
        <w:t xml:space="preserve">presents unique hurdles. The city is characterized by dense urban sprawl, historic buildings with limited space for new infrastructure, and a complex regulatory environment governed by both Italian national laws and European Union directives. For the</w:t>
      </w:r>
      <w:r>
        <w:t xml:space="preserve"> </w:t>
      </w:r>
      <w:r>
        <w:rPr>
          <w:bCs/>
          <w:b/>
        </w:rPr>
        <w:t xml:space="preserve">Electrical Engineer</w:t>
      </w:r>
      <w:r>
        <w:t xml:space="preserve">, navigating these constraints is a daily reality.</w:t>
      </w:r>
    </w:p>
    <w:p>
      <w:pPr>
        <w:pStyle w:val="BodyText"/>
      </w:pPr>
      <w:r>
        <w:rPr>
          <w:bCs/>
          <w:b/>
        </w:rPr>
        <w:t xml:space="preserve">3.1 Legacy Infrastructure Retrofitting:</w:t>
      </w:r>
      <w:r>
        <w:br/>
      </w:r>
      <w:r>
        <w:t xml:space="preserve">Much of the power infrastructure in older districts of</w:t>
      </w:r>
    </w:p>
    <w:p>
      <w:pPr>
        <w:pStyle w:val="BodyText"/>
      </w:pPr>
      <w:r>
        <w:t xml:space="preserve">Italy Milan&gt; dates back decades. The task for the</w:t>
      </w:r>
    </w:p>
    <w:p>
      <w:pPr>
        <w:pStyle w:val="BodyText"/>
      </w:pPr>
      <w:r>
        <w:t xml:space="preserve">&gt;Electrical Engineer&lt;&gt;/em&gt;&gt; is to integrate modern renewable sources into these aging grids without causing instability. This requires sophisticated simulation and modeling to ensure that intermittent energy sources, such as solar photovoltaics installed on historic rooftops, do not compromise grid frequency or voltage levels.</w:t>
      </w:r>
    </w:p>
    <w:p>
      <w:pPr>
        <w:pStyle w:val="BodyText"/>
      </w:pPr>
      <w:r>
        <w:rPr>
          <w:bCs/>
          <w:b/>
        </w:rPr>
        <w:t xml:space="preserve">3.2 Spatial Constraints:</w:t>
      </w:r>
      <w:r>
        <w:br/>
      </w:r>
      <w:r>
        <w:t xml:space="preserve">&gt;</w:t>
      </w:r>
      <w:r>
        <w:t xml:space="preserve"> </w:t>
      </w:r>
      <w:r>
        <w:t xml:space="preserve">In</w:t>
      </w:r>
    </w:p>
    <w:p>
      <w:pPr>
        <w:pStyle w:val="BodyText"/>
      </w:pPr>
      <w:r>
        <w:t xml:space="preserve">Italy Milan&gt;, urban space is at a premium. The</w:t>
      </w:r>
    </w:p>
    <w:p>
      <w:pPr>
        <w:pStyle w:val="BodyText"/>
      </w:pPr>
      <w:r>
        <w:t xml:space="preserve">&gt;Electrical Engineer&lt;&gt;/em&gt;&gt; must design compact, efficient substations and cable routing systems that minimize visual impact and disruption to daily life. Innovative solutions, such as underground high-voltage direct current (HVDC) transmission lines and modular transformer stations, are increasingly being adopted by engineering teams in this region.</w:t>
      </w:r>
    </w:p>
    <w:bookmarkEnd w:id="22"/>
    <w:bookmarkStart w:id="23" w:name="Xb9179275b7fe138aac49d6701b1f53b6fd5d124"/>
    <w:p>
      <w:pPr>
        <w:pStyle w:val="Heading3"/>
      </w:pPr>
      <w:r>
        <w:t xml:space="preserve">4. Case Study: Renewable Energy Integration in Italy Milan</w:t>
      </w:r>
    </w:p>
    <w:p>
      <w:pPr>
        <w:pStyle w:val="FirstParagraph"/>
      </w:pPr>
      <w:r>
        <w:t xml:space="preserve">To illustrate the practical application of these concepts, we examine a representative project within</w:t>
      </w:r>
    </w:p>
    <w:p>
      <w:pPr>
        <w:pStyle w:val="BodyText"/>
      </w:pPr>
      <w:r>
        <w:t xml:space="preserve">Italy Milan&gt; involving the integration of solar energy into a commercial district. The primary goal was to reduce carbon emissions by 30% over five years. The project team, led by senior</w:t>
      </w:r>
    </w:p>
    <w:p>
      <w:pPr>
        <w:pStyle w:val="BodyText"/>
      </w:pPr>
      <w:r>
        <w:t xml:space="preserve">&gt;Electrical Engineers&lt;&gt;/em&gt;&gt;, utilized advanced power electronics to manage bidirectional energy flows.</w:t>
      </w:r>
    </w:p>
    <w:p>
      <w:pPr>
        <w:pStyle w:val="BodyText"/>
      </w:pPr>
      <w:r>
        <w:t xml:space="preserve">The</w:t>
      </w:r>
    </w:p>
    <w:p>
      <w:pPr>
        <w:pStyle w:val="BodyText"/>
      </w:pPr>
      <w:r>
        <w:t xml:space="preserve">&gt;Electrical Engineer&lt;&gt;/em&gt;&gt; role here included the design of smart inverters capable of providing grid support services, such as frequency regulation. Additionally, battery energy storage systems (BESS) were installed to store excess solar energy during peak production hours and release it during evening peaks. This solution not only stabilized the local grid but also provided cost savings for building owners through time-of-use arbitrage.</w:t>
      </w:r>
    </w:p>
    <w:p>
      <w:pPr>
        <w:pStyle w:val="BodyText"/>
      </w:pPr>
      <w:r>
        <w:t xml:space="preserve">The success of this initiative in</w:t>
      </w:r>
    </w:p>
    <w:p>
      <w:pPr>
        <w:pStyle w:val="BodyText"/>
      </w:pPr>
      <w:r>
        <w:t xml:space="preserve">Italy Milan&gt; highlights the importance of system-level thinking. The</w:t>
      </w:r>
    </w:p>
    <w:p>
      <w:pPr>
        <w:pStyle w:val="BodyText"/>
      </w:pPr>
      <w:r>
        <w:t xml:space="preserve">&gt;Electrical Engineer&lt;&gt;/em&gt;&gt; did not merely install solar panels; they engineered a resilient, flexible energy ecosystem that adapted to changing environmental and economic conditions. This approach serves as a model for other municipalities seeking to balance heritage preservation with modern sustainability goals.</w:t>
      </w:r>
    </w:p>
    <w:bookmarkEnd w:id="23"/>
    <w:bookmarkStart w:id="24" w:name="regulatory-framework-and-standards"/>
    <w:p>
      <w:pPr>
        <w:pStyle w:val="Heading3"/>
      </w:pPr>
      <w:r>
        <w:t xml:space="preserve">5. Regulatory Framework and Standards</w:t>
      </w:r>
    </w:p>
    <w:p>
      <w:pPr>
        <w:pStyle w:val="FirstParagraph"/>
      </w:pPr>
      <w:r>
        <w:t xml:space="preserve">The work of the</w:t>
      </w:r>
    </w:p>
    <w:p>
      <w:pPr>
        <w:pStyle w:val="BodyText"/>
      </w:pPr>
      <w:r>
        <w:t xml:space="preserve">&gt;Electrical Engineer&lt;&gt;/em&gt;&gt; in</w:t>
      </w:r>
    </w:p>
    <w:p>
      <w:pPr>
        <w:pStyle w:val="BodyText"/>
      </w:pPr>
      <w:r>
        <w:t xml:space="preserve">Italy Milan&gt; is heavily influenced by regulatory bodies such as ARERA (Autorità di Regolazione per Energia Reti e Ambiente). Compliance with international standards, including IEC 61850 for communication networks and IEC 61970 for energy management systems, is mandatory. The</w:t>
      </w:r>
    </w:p>
    <w:p>
      <w:pPr>
        <w:pStyle w:val="BodyText"/>
      </w:pPr>
      <w:r>
        <w:t xml:space="preserve">&gt;Electrical Engineer&lt;&gt;/em&gt;&gt; must stay abreast of these evolving regulations to ensure that projects are legally compliant and technically robust.</w:t>
      </w:r>
    </w:p>
    <w:p>
      <w:pPr>
        <w:pStyle w:val="BodyText"/>
      </w:pPr>
      <w:r>
        <w:t xml:space="preserve">Furthermore, the European Union’s Green Deal impacts engineering practices in</w:t>
      </w:r>
    </w:p>
    <w:p>
      <w:pPr>
        <w:pStyle w:val="BodyText"/>
      </w:pPr>
      <w:r>
        <w:t xml:space="preserve">Italy Milan&gt;, pushing for higher energy efficiency standards in buildings. This necessitates that the</w:t>
      </w:r>
    </w:p>
    <w:p>
      <w:pPr>
        <w:pStyle w:val="BodyText"/>
      </w:pPr>
      <w:r>
        <w:t xml:space="preserve">&gt;Electrical Engineer&lt;&gt;/em&gt;&gt; incorporates passive cooling systems, LED lighting controls with IoT connectivity, and building management systems (BMS) into new constructions.</w:t>
      </w:r>
    </w:p>
    <w:bookmarkEnd w:id="24"/>
    <w:bookmarkStart w:id="25" w:name="future-directions-and-conclusion"/>
    <w:p>
      <w:pPr>
        <w:pStyle w:val="Heading3"/>
      </w:pPr>
      <w:r>
        <w:t xml:space="preserve">6. Future Directions and Conclusion</w:t>
      </w:r>
    </w:p>
    <w:p>
      <w:pPr>
        <w:pStyle w:val="FirstParagraph"/>
      </w:pPr>
      <w:r>
        <w:t xml:space="preserve">The future of urban energy in</w:t>
      </w:r>
    </w:p>
    <w:p>
      <w:pPr>
        <w:pStyle w:val="BodyText"/>
      </w:pPr>
      <w:r>
        <w:t xml:space="preserve">Italy Milan&gt; lies in the continued digitalization of power grids. We anticipate a greater role for artificial intelligence in grid management, where the</w:t>
      </w:r>
    </w:p>
    <w:p>
      <w:pPr>
        <w:pStyle w:val="BodyText"/>
      </w:pPr>
      <w:r>
        <w:t xml:space="preserve">&gt;Electrical Engineer&lt;&gt;/em&gt;&gt; will oversee autonomous systems that balance supply and demand with minimal human intervention. Vehicle-to-Grid (V2G) technology is also set to become prevalent, requiring engineers to design infrastructure that supports bidirectional charging for electric vehicles.</w:t>
      </w:r>
    </w:p>
    <w:p>
      <w:pPr>
        <w:pStyle w:val="BodyText"/>
      </w:pPr>
      <w:r>
        <w:t xml:space="preserve">In conclusion, the role of the</w:t>
      </w:r>
    </w:p>
    <w:p>
      <w:pPr>
        <w:pStyle w:val="BodyText"/>
      </w:pPr>
      <w:r>
        <w:t xml:space="preserve">&gt;Electrical Engineer&lt;&gt;/em&gt;&gt; in</w:t>
      </w:r>
    </w:p>
    <w:p>
      <w:pPr>
        <w:pStyle w:val="BodyText"/>
      </w:pPr>
      <w:r>
        <w:t xml:space="preserve">Italy Milan&gt; is more critical than ever. As the city strives for sustainability and resilience, engineers must lead the charge in implementing innovative solutions that respect local constraints while embracing global best practices. The fusion of technical expertise with environmental stewardship defines the modern</w:t>
      </w:r>
    </w:p>
    <w:p>
      <w:pPr>
        <w:pStyle w:val="BodyText"/>
      </w:pPr>
      <w:r>
        <w:t xml:space="preserve">&gt;Electrical Engineer&lt;&gt;/em&gt;&gt;, ensuring that</w:t>
      </w:r>
    </w:p>
    <w:p>
      <w:pPr>
        <w:pStyle w:val="BodyText"/>
      </w:pPr>
      <w:r>
        <w:t xml:space="preserve">Italy Milan&gt; remains a beacon of engineering excellence and sustainable urban living. By addressing the unique challenges of this region, we contribute to a broader narrative of how technology can harmonize with human history and ecological necessity.</w:t>
      </w:r>
    </w:p>
    <w:bookmarkEnd w:id="25"/>
    <w:bookmarkStart w:id="26" w:name="references"/>
    <w:p>
      <w:pPr>
        <w:pStyle w:val="Heading3"/>
      </w:pPr>
      <w:r>
        <w:t xml:space="preserve">References</w:t>
      </w:r>
    </w:p>
    <w:p>
      <w:pPr>
        <w:numPr>
          <w:ilvl w:val="0"/>
          <w:numId w:val="1001"/>
        </w:numPr>
        <w:pStyle w:val="Compact"/>
      </w:pPr>
      <w:r>
        <w:t xml:space="preserve">[1] European Commission. (2023). "Green Deal Industrial Plan for the Net-Zero Age."</w:t>
      </w:r>
    </w:p>
    <w:p>
      <w:pPr>
        <w:numPr>
          <w:ilvl w:val="0"/>
          <w:numId w:val="1001"/>
        </w:numPr>
        <w:pStyle w:val="Compact"/>
      </w:pPr>
      <w:r>
        <w:t xml:space="preserve">[2] ARERA. (2024). "Regulatory Framework for Distributed Energy Resources in Italy."</w:t>
      </w:r>
    </w:p>
    <w:p>
      <w:pPr>
        <w:numPr>
          <w:ilvl w:val="0"/>
          <w:numId w:val="1001"/>
        </w:numPr>
        <w:pStyle w:val="Compact"/>
      </w:pPr>
      <w:r>
        <w:t xml:space="preserve">[3] Milano Smart City Strategy 2030. Comune di Milano.</w:t>
      </w:r>
    </w:p>
    <w:p>
      <w:pPr>
        <w:numPr>
          <w:ilvl w:val="0"/>
          <w:numId w:val="1001"/>
        </w:numPr>
        <w:pStyle w:val="Compact"/>
      </w:pPr>
      <w:r>
        <w:t xml:space="preserve">[4] IEEE Standards Association. (2023). "IEC 61850: Communication Networks and Systems for Power Utility Automation."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Power Systems in Urban Environments: The Role of the Electrical Engineer in Italy Milan</dc:title>
  <dc:creator/>
  <dc:language>en</dc:language>
  <cp:keywords/>
  <dcterms:created xsi:type="dcterms:W3CDTF">2026-07-29T20:51:42Z</dcterms:created>
  <dcterms:modified xsi:type="dcterms:W3CDTF">2026-07-29T20:51:42Z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