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Sustainable</w:t>
      </w:r>
      <w:r>
        <w:t xml:space="preserve"> </w:t>
      </w:r>
      <w:r>
        <w:t xml:space="preserve">Smart</w:t>
      </w:r>
      <w:r>
        <w:t xml:space="preserve"> </w:t>
      </w:r>
      <w:r>
        <w:t xml:space="preserve">Cities:</w:t>
      </w:r>
      <w:r>
        <w:t xml:space="preserve"> </w:t>
      </w:r>
      <w:r>
        <w:t xml:space="preserve">Perspectives</w:t>
      </w:r>
      <w:r>
        <w:t xml:space="preserve"> </w:t>
      </w:r>
      <w:r>
        <w:t xml:space="preserve">from</w:t>
      </w:r>
      <w:r>
        <w:t xml:space="preserve"> </w:t>
      </w:r>
      <w:r>
        <w:t xml:space="preserve">Japan</w:t>
      </w:r>
      <w:r>
        <w:t xml:space="preserve"> </w:t>
      </w:r>
      <w:r>
        <w:t xml:space="preserve">Kyoto</w:t>
      </w:r>
    </w:p>
    <w:bookmarkStart w:id="26" w:name="X5994583a506e7a6e8550eca17a14e92b9a7f456"/>
    <w:p>
      <w:pPr>
        <w:pStyle w:val="Heading1"/>
      </w:pPr>
      <w:r>
        <w:t xml:space="preserve">Elevating the Role of the Electrical Engineer in Sustainable Smart Cities: Perspectives from Japan Kyoto</w:t>
      </w:r>
    </w:p>
    <w:p>
      <w:pPr>
        <w:pStyle w:val="FirstParagraph"/>
      </w:pPr>
      <w:r>
        <w:rPr>
          <w:bCs/>
          <w:b/>
        </w:rPr>
        <w:t xml:space="preserve">Alice Nakamura, Ph.D.</w:t>
      </w:r>
    </w:p>
    <w:p>
      <w:pPr>
        <w:pStyle w:val="BodyText"/>
      </w:pPr>
      <w:r>
        <w:t xml:space="preserve">Department of Energy Systems Engineering</w:t>
      </w:r>
      <w:r>
        <w:br/>
      </w:r>
      <w:r>
        <w:t xml:space="preserve">Kyoto Institute of Technology</w:t>
      </w:r>
      <w:r>
        <w:br/>
      </w:r>
      <w:r>
        <w:t xml:space="preserve">Kyoto, Japan 606-8585</w:t>
      </w:r>
    </w:p>
    <w:p>
      <w:pPr>
        <w:pStyle w:val="BodyText"/>
      </w:pPr>
      <w:r>
        <w:t xml:space="preserve">Email: a.nakamura@kit.ac.jp</w:t>
      </w:r>
    </w:p>
    <w:p>
      <w:pPr>
        <w:pStyle w:val="BodyText"/>
      </w:pPr>
    </w:p>
    <w:p>
      <w:pPr>
        <w:pStyle w:val="BodyText"/>
      </w:pPr>
      <w:r>
        <w:t xml:space="preserve">As the global community transitions towards decentralized energy systems and smart grid technologies, the role of the Electrical Engineer has evolved from a component-level specialist to a holistic systems integrator. This paper explores this paradigm shift through the unique lens of Japan Kyoto, a city that serves as both a historical custodian of tradition and a futuristic laboratory for sustainable urban development. By analyzing case studies involving microgrid integration in historic districts and renewable energy adoption in modern developments, we demonstrate how Electrical Engineers are pivotal in balancing heritage preservation with technological innovation. Furthermore, we discuss the necessity of interdisciplinary collaboration and regulatory adaptation to fully realize the potential of smart cities. This research highlights that the modern Electrical Engineer is not merely a technician but a strategic architect of resilient urban infrastructure.</w:t>
      </w:r>
    </w:p>
    <w:bookmarkStart w:id="20" w:name="introduction"/>
    <w:p>
      <w:pPr>
        <w:pStyle w:val="Heading2"/>
      </w:pPr>
      <w:r>
        <w:t xml:space="preserve">1. Introduction</w:t>
      </w:r>
    </w:p>
    <w:p>
      <w:pPr>
        <w:pStyle w:val="FirstParagraph"/>
      </w:pPr>
      <w:r>
        <w:t xml:space="preserve">The concept of the "Smart City" has become a buzzword in urban planning and engineering discourse worldwide. However, moving from theoretical frameworks to practical implementation requires rigorous technical expertise, specifically within the domain of electrical infrastructure. In this context, the Electrical Engineer serves as the cornerstone of modern urban development. Unlike previous eras where electrical engineering was primarily concerned with power generation and distribution efficiency alone, contemporary challenges demand a multi-dimensional approach that includes data integration, sustainability metrics, aesthetic preservation,</w:t>
      </w:r>
    </w:p>
    <w:p>
      <w:pPr>
        <w:pStyle w:val="BodyText"/>
      </w:pPr>
      <w:r>
        <w:t xml:space="preserve">This paper focuses on Japan Kyoto as a primary case study for these technological transitions. Kyoto is not just any city; it is the cultural heart of Japan, famous for its thousands of historic temples and traditional wooden machiya houses. These architectural features present unique challenges for modern electrical infrastructure, particularly regarding fire safety, visual pollution from cabling, and energy efficiency requirements without altering historical facades. Therefore examining the role of the Electrical Engineer in Japan Kyoto provides profound insights into how technical expertise can be adapted to respect cultural heritage while advancing technological progress.</w:t>
      </w:r>
    </w:p>
    <w:bookmarkEnd w:id="20"/>
    <w:bookmarkStart w:id="21" w:name="X183b515fc1d13f3f4f3fd254bdeeca782693d13"/>
    <w:p>
      <w:pPr>
        <w:pStyle w:val="Heading2"/>
      </w:pPr>
      <w:r>
        <w:t xml:space="preserve">2. The Evolving Role of the Electrical Engineer</w:t>
      </w:r>
    </w:p>
    <w:p>
      <w:pPr>
        <w:pStyle w:val="FirstParagraph"/>
      </w:pPr>
      <w:r>
        <w:t xml:space="preserve">Traditionally, the job description of an Electrical Engineer centered on circuit design, power system analysis, and maintenance. However, in the era of Industry 4.0 and sustainable development goals (SDGs), this role has expanded significantly.</w:t>
      </w:r>
    </w:p>
    <w:p>
      <w:pPr>
        <w:pStyle w:val="BodyText"/>
      </w:pPr>
    </w:p>
    <w:p>
      <w:pPr>
        <w:pStyle w:val="BodyText"/>
      </w:pPr>
      <w:r>
        <w:t xml:space="preserve">The modern Electrical Engineer must possess a deep understanding of renewable energy sources such as solar photovoltaics (PV) and wind power. In Japan, the feed-in tariff policy has encouraged widespread solar adoption. Yet, integrating intermittent renewable sources into the existing grid requires sophisticated power electronics and control systems. The Electrical Engineer is responsible for designing inverters, storage solutions, and smart meters that ensure grid stability despite fluctuating energy inputs.</w:t>
      </w:r>
    </w:p>
    <w:p>
      <w:pPr>
        <w:pStyle w:val="BodyText"/>
      </w:pPr>
    </w:p>
    <w:p>
      <w:pPr>
        <w:pStyle w:val="BodyText"/>
      </w:pPr>
      <w:r>
        <w:t xml:space="preserve">A Smart City relies on the Internet of Things (IoT). Sensors monitor everything from traffic flow to air quality. The Electrical Engineer plays a critical role in designing the communication networks and power supplies for these devices. In Japan Kyoto, where connectivity is essential for tourism management and resource optimization, engineers must ensure robust wireless infrastructure that does not compromise the visual integrity of historic sites.</w:t>
      </w:r>
    </w:p>
    <w:bookmarkEnd w:id="21"/>
    <w:bookmarkStart w:id="22" w:name="case-study-challenges-in-japan-kyoto"/>
    <w:p>
      <w:pPr>
        <w:pStyle w:val="Heading2"/>
      </w:pPr>
      <w:r>
        <w:t xml:space="preserve">3. Case Study: Challenges in Japan Kyoto</w:t>
      </w:r>
    </w:p>
    <w:p>
      <w:pPr>
        <w:pStyle w:val="FirstParagraph"/>
      </w:pPr>
      <w:r>
        <w:t xml:space="preserve">Kyoto presents a paradox for modern engineering. On one hand, it is a hub for high-tech startups and research institutions; on the other, it is strictly regulated to preserve its Showa-era and Edo-period aesthetics.</w:t>
      </w:r>
    </w:p>
    <w:p>
      <w:pPr>
        <w:pStyle w:val="BodyText"/>
      </w:pPr>
    </w:p>
    <w:p>
      <w:pPr>
        <w:pStyle w:val="BodyText"/>
      </w:pPr>
      <w:r>
        <w:t xml:space="preserve">In many Japanese cities, overhead power lines are common. However, in Kyoto’s historic districts such as Gion and Higashiyama, visible wires are considered eyesores that detract from the cultural experience. Undergrounding these lines is expensive and technically difficult due to shallow foundations of ancient structures. Here, Electrical Engineers have developed innovative solutions using compact transformers and specialized conduits that minimize ground disturbance while ensuring reliable power delivery.</w:t>
      </w:r>
    </w:p>
    <w:p>
      <w:pPr>
        <w:pStyle w:val="BodyText"/>
      </w:pPr>
    </w:p>
    <w:p>
      <w:pPr>
        <w:pStyle w:val="BodyText"/>
      </w:pPr>
      <w:r>
        <w:t xml:space="preserve">Kyoto is also home to many traditional wooden buildings that are highly susceptible to fire. Modern electrical codes often conflict with the need to install new wiring in old structures without damaging historical woodwork. Electrical Engineers in Japan Kyoto must collaborate closely with architects and historians to design non-invasive installation methods, such as surface-mounted conduits that mimic traditional materials or wireless monitoring systems for temperature and arc faults.</w:t>
      </w:r>
    </w:p>
    <w:bookmarkEnd w:id="22"/>
    <w:bookmarkStart w:id="23" w:name="X5fa4af326fcf67dd6363eec3f04b8e42d3071a5"/>
    <w:p>
      <w:pPr>
        <w:pStyle w:val="Heading2"/>
      </w:pPr>
      <w:r>
        <w:t xml:space="preserve">4. Interdisciplinary Collaboration and Policy</w:t>
      </w:r>
    </w:p>
    <w:p>
      <w:pPr>
        <w:pStyle w:val="FirstParagraph"/>
      </w:pPr>
      <w:r>
        <w:t xml:space="preserve">The successful implementation of smart city initiatives in Japan Kyoto cannot be achieved by Electrical Engineers working in isolation. It requires a symbiotic relationship with urban planners, environmental scientists, and policymakers.</w:t>
      </w:r>
    </w:p>
    <w:p>
      <w:pPr>
        <w:pStyle w:val="BodyText"/>
      </w:pPr>
    </w:p>
    <w:p>
      <w:pPr>
        <w:pStyle w:val="BodyText"/>
      </w:pPr>
      <w:r>
        <w:t xml:space="preserve">Policies in Japan are increasingly mandating energy efficiency standards for new constructions. For existing buildings, retrofitting programs are being rolled out. Electrical Engineers must interpret these regulations and translate them into technical specifications. They act as the bridge between legislative intent and physical reality.</w:t>
      </w:r>
    </w:p>
    <w:p>
      <w:pPr>
        <w:pStyle w:val="BodyText"/>
      </w:pPr>
    </w:p>
    <w:p>
      <w:pPr>
        <w:pStyle w:val="BodyText"/>
      </w:pPr>
      <w:r>
        <w:t xml:space="preserve">In Kyoto, community engagement is crucial. Residents are often hesitant to adopt new technologies due to fears of privacy breaches or disruption. Electrical Engineers must communicate the benefits of smart meters and automated systems clearly, addressing concerns about data security and operational reliability.</w:t>
      </w:r>
    </w:p>
    <w:bookmarkEnd w:id="23"/>
    <w:bookmarkStart w:id="24" w:name="future-directions"/>
    <w:p>
      <w:pPr>
        <w:pStyle w:val="Heading2"/>
      </w:pPr>
      <w:r>
        <w:t xml:space="preserve">5. Future Directions</w:t>
      </w:r>
    </w:p>
    <w:p>
      <w:pPr>
        <w:pStyle w:val="FirstParagraph"/>
      </w:pPr>
      <w:r>
        <w:t xml:space="preserve">Looking ahead, the role of the Electrical Engineer in Japan Kyoto will likely expand into areas such as hydrogen energy integration and vehicle-to-grid (V2G) technologies. As electric vehicles become more prevalent, charging infrastructure must be seamlessly integrated into urban landscapes.</w:t>
      </w:r>
    </w:p>
    <w:p>
      <w:pPr>
        <w:pStyle w:val="BodyText"/>
      </w:pPr>
      <w:r>
        <w:t xml:space="preserve">Furthermore, Artificial Intelligence (AI) will play a larger role in grid management. Predictive maintenance algorithms can anticipate equipment failures before they occur, reducing downtime and enhancing safety. Electrical Engineers must upskill continuously to master these advanced tools.</w:t>
      </w:r>
    </w:p>
    <w:p>
      <w:pPr>
        <w:pStyle w:val="BodyText"/>
      </w:pPr>
    </w:p>
    <w:p>
      <w:pPr>
        <w:pStyle w:val="BodyText"/>
      </w:pPr>
      <w:r>
        <w:t xml:space="preserve">In conclusion, the Electrical Engineer is no longer a behind-the-scenes technician but a central figure in the development of sustainable smart cities. The unique context of Japan Kyoto illustrates the complexities and opportunities inherent in this role. By balancing technological innovation with cultural preservation, Electrical Engineers contribute to creating urban environments that are not only efficient and resilient but also harmonious with their historical surroundings.</w:t>
      </w:r>
    </w:p>
    <w:p>
      <w:pPr>
        <w:pStyle w:val="BodyText"/>
      </w:pPr>
      <w:r>
        <w:t xml:space="preserve">This paper argues that recognizing and supporting the expanded role of the Electrical Engineer is essential for achieving global sustainability goals. As other heritage-rich cities look to Kyoto for inspiration, the lessons learned here regarding infrastructure integration, community engagement, and regulatory compliance will prove invaluable. The future of smart cities depends on our ability to empower electrical engineers with the tools, knowledge, and authority they need to shape a sustainable world.</w:t>
      </w:r>
    </w:p>
    <w:bookmarkEnd w:id="24"/>
    <w:bookmarkStart w:id="25" w:name="references"/>
    <w:p>
      <w:pPr>
        <w:pStyle w:val="Heading2"/>
      </w:pPr>
      <w:r>
        <w:t xml:space="preserve">References</w:t>
      </w:r>
    </w:p>
    <w:p>
      <w:pPr>
        <w:numPr>
          <w:ilvl w:val="0"/>
          <w:numId w:val="1001"/>
        </w:numPr>
        <w:pStyle w:val="Compact"/>
      </w:pPr>
      <w:r>
        <w:rPr>
          <w:bCs/>
          <w:b/>
        </w:rPr>
        <w:t xml:space="preserve">[1]</w:t>
      </w:r>
      <w:r>
        <w:t xml:space="preserve"> </w:t>
      </w:r>
      <w:r>
        <w:t xml:space="preserve">Ministry of Economy, Trade and Industry (METI). (2023). "White Paper on Energy." Tokyo, Japan.</w:t>
      </w:r>
    </w:p>
    <w:p>
      <w:pPr>
        <w:numPr>
          <w:ilvl w:val="0"/>
          <w:numId w:val="1001"/>
        </w:numPr>
        <w:pStyle w:val="Compact"/>
      </w:pPr>
      <w:r>
        <w:rPr>
          <w:bCs/>
          <w:b/>
        </w:rPr>
        <w:t xml:space="preserve">[2]</w:t>
      </w:r>
      <w:r>
        <w:t xml:space="preserve"> </w:t>
      </w:r>
      <w:r>
        <w:t xml:space="preserve">Kyoto City Government. (2024). "Kyoto Smart City Roadmap 2030." Kyoto: Department of Environment.</w:t>
      </w:r>
    </w:p>
    <w:p>
      <w:pPr>
        <w:numPr>
          <w:ilvl w:val="0"/>
          <w:numId w:val="1001"/>
        </w:numPr>
        <w:pStyle w:val="Compact"/>
      </w:pPr>
      <w:r>
        <w:rPr>
          <w:bCs/>
          <w:b/>
        </w:rPr>
        <w:t xml:space="preserve">[3]</w:t>
      </w:r>
      <w:r>
        <w:t xml:space="preserve"> </w:t>
      </w:r>
      <w:r>
        <w:t xml:space="preserve">Tanaka, H., &amp; Smith, J. (2022). "Integrating Renewable Energy in Historic Urban Centers." Journal of Sustainable Urban Planning, 15(3), 45-60.</w:t>
      </w:r>
    </w:p>
    <w:p>
      <w:pPr>
        <w:numPr>
          <w:ilvl w:val="0"/>
          <w:numId w:val="1001"/>
        </w:numPr>
        <w:pStyle w:val="Compact"/>
      </w:pPr>
      <w:r>
        <w:rPr>
          <w:bCs/>
          <w:b/>
        </w:rPr>
        <w:t xml:space="preserve">[4]</w:t>
      </w:r>
      <w:r>
        <w:t xml:space="preserve"> </w:t>
      </w:r>
      <w:r>
        <w:t xml:space="preserve">IEEE Standards Association. (2021). "Standard for Smart Grid Interoperability." IEEE Std 2030.7.</w:t>
      </w:r>
    </w:p>
    <w:p>
      <w:pPr>
        <w:numPr>
          <w:ilvl w:val="0"/>
          <w:numId w:val="1001"/>
        </w:numPr>
        <w:pStyle w:val="Compact"/>
      </w:pPr>
      <w:r>
        <w:rPr>
          <w:bCs/>
          <w:b/>
        </w:rPr>
        <w:t xml:space="preserve">[5]</w:t>
      </w:r>
      <w:r>
        <w:t xml:space="preserve"> </w:t>
      </w:r>
      <w:r>
        <w:t xml:space="preserve">Suzuki, M. (2023). "Challenges of Undergrounding Power Lines in Wooden Districts: A Kyoto Perspective." International Journal of Electrical Engineering Education, 8(1), 112-125.</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the Role of the Electrical Engineer in Sustainable Smart Cities: Perspectives from Japan Kyoto</dc:title>
  <dc:creator/>
  <dc:language>en</dc:language>
  <cp:keywords/>
  <dcterms:created xsi:type="dcterms:W3CDTF">2026-07-29T11:41:14Z</dcterms:created>
  <dcterms:modified xsi:type="dcterms:W3CDTF">2026-07-29T11:41:14Z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