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Japan</w:t>
      </w:r>
      <w:r>
        <w:t xml:space="preserve"> </w:t>
      </w:r>
      <w:r>
        <w:t xml:space="preserve">Osaka</w:t>
      </w:r>
    </w:p>
    <w:p>
      <w:pPr>
        <w:pStyle w:val="FirstParagraph"/>
      </w:pPr>
      <w:r>
        <w:t xml:space="preserve">```html</w:t>
      </w:r>
    </w:p>
    <w:bookmarkStart w:id="30" w:name="Xd5172f24415a65c04d767d0df0fdabc22e7cea9"/>
    <w:p>
      <w:pPr>
        <w:pStyle w:val="Heading1"/>
      </w:pPr>
      <w:r>
        <w:t xml:space="preserve">The Role of the Electrical Engineer in the Technological Evolution of Japan Osaka</w:t>
      </w:r>
    </w:p>
    <w:p>
      <w:pPr>
        <w:pStyle w:val="FirstParagraph"/>
      </w:pPr>
      <w:r>
        <w:rPr>
          <w:iCs/>
          <w:i/>
          <w:bCs/>
          <w:b/>
        </w:rPr>
        <w:t xml:space="preserve">Satoshi Tanaka, M. Eng.</w:t>
      </w:r>
    </w:p>
    <w:p>
      <w:pPr>
        <w:pStyle w:val="BodyText"/>
      </w:pPr>
      <w:r>
        <w:rPr>
          <w:iCs/>
          <w:i/>
        </w:rPr>
        <w:t xml:space="preserve">Kansai University Department of Electrical and Electronic Engineering</w:t>
      </w:r>
    </w:p>
    <w:bookmarkStart w:id="21" w:name="abstract"/>
    <w:p>
      <w:pPr>
        <w:pStyle w:val="Heading2"/>
      </w:pPr>
      <w:r>
        <w:t xml:space="preserve">Abstract</w:t>
      </w:r>
    </w:p>
    <w:p>
      <w:pPr>
        <w:pStyle w:val="FirstParagraph"/>
      </w:pPr>
      <w:r>
        <w:t xml:space="preserve">This paper examines the pivotal role of the electrical engineer in driving innovation within one of Asia’s most dynamic technological hubs: Japan Osaka. As urban centers worldwide grapple with challenges related to sustainability, energy efficiency, and smart infrastructure, Osaka stands at the forefront of adopting advanced engineering solutions. The modern electrical engineer is no longer confined to traditional power distribution roles; rather, they serve as architects of integrated smart cities, renewable energy systems, and resilient grid infrastructures. This study analyzes specific case studies from recent projects in Japan Osaka involving high-voltage direct current (HVDC) transmission upgrades and IoT-enabled building management systems. Furthermore, it highlights the unique collaborative frameworks between academic institutions in the Kansai region and private industry sectors that empower electrical engineers to implement cutting-edge solutions. The findings suggest that a specialized focus on sustainable design and cross-disciplinary collaboration is essential for maintaining Japan Osaka's status as a global leader in engineering excellence.</w:t>
      </w:r>
    </w:p>
    <w:bookmarkStart w:id="20" w:name="keywords"/>
    <w:p>
      <w:pPr>
        <w:pStyle w:val="Heading3"/>
      </w:pPr>
      <w:r>
        <w:t xml:space="preserve">Keywords:</w:t>
      </w:r>
    </w:p>
    <w:p>
      <w:pPr>
        <w:pStyle w:val="FirstParagraph"/>
      </w:pPr>
      <w:r>
        <w:t xml:space="preserve">Electrical Engineer, Japan Osaka, Smart Cities, Renewable Energy Integration, HVDC Systems</w:t>
      </w:r>
    </w:p>
    <w:bookmarkEnd w:id="20"/>
    <w:bookmarkEnd w:id="21"/>
    <w:bookmarkStart w:id="22" w:name="i.-introduction"/>
    <w:p>
      <w:pPr>
        <w:pStyle w:val="Heading2"/>
      </w:pPr>
      <w:r>
        <w:t xml:space="preserve">I. Introduction</w:t>
      </w:r>
    </w:p>
    <w:p>
      <w:pPr>
        <w:pStyle w:val="FirstParagraph"/>
      </w:pPr>
      <w:r>
        <w:t xml:space="preserve">The landscape of urban development in the twenty-first century is defined by complexity and interconnectedness. In this rapidly evolving environment, the</w:t>
      </w:r>
      <w:r>
        <w:t xml:space="preserve"> </w:t>
      </w:r>
      <w:r>
        <w:rPr>
          <w:bCs/>
          <w:b/>
        </w:rPr>
        <w:t xml:space="preserve">Electrical Engineer</w:t>
      </w:r>
      <w:r>
        <w:t xml:space="preserve"> </w:t>
      </w:r>
      <w:r>
        <w:t xml:space="preserve">has emerged as a critical figure responsible for ensuring that infrastructure can support both current demands and future technological advancements. Nowhere is this more evident than in Japan Osaka, a city renowned for its historical significance as the "Kitchen of Japan" and its modern reputation as a hub for robotics, electronics, and innovative urban planning.</w:t>
      </w:r>
      <w:r>
        <w:t xml:space="preserve"> </w:t>
      </w:r>
      <w:r>
        <w:rPr>
          <w:bCs/>
          <w:b/>
        </w:rPr>
        <w:t xml:space="preserve">Japan Osaka</w:t>
      </w:r>
      <w:r>
        <w:t xml:space="preserve"> </w:t>
      </w:r>
      <w:r>
        <w:t xml:space="preserve">presents a unique set of challenges and opportunities. The region faces the dual pressures of an aging population requiring reliable utility services and a growing mandate for carbon neutrality by 2050. Consequently, the demand for sophisticated electrical systems has never been higher. This paper argues that the adaptation of advanced electrical engineering principles to local contexts in</w:t>
      </w:r>
      <w:r>
        <w:t xml:space="preserve"> </w:t>
      </w:r>
      <w:r>
        <w:rPr>
          <w:bCs/>
          <w:b/>
        </w:rPr>
        <w:t xml:space="preserve">Japan Osaka</w:t>
      </w:r>
      <w:r>
        <w:t xml:space="preserve"> </w:t>
      </w:r>
      <w:r>
        <w:t xml:space="preserve">is essential for achieving long-term sustainability goals.</w:t>
      </w:r>
      <w:r>
        <w:t xml:space="preserve"> </w:t>
      </w:r>
      <w:r>
        <w:t xml:space="preserve">Historically, the</w:t>
      </w:r>
      <w:r>
        <w:t xml:space="preserve"> </w:t>
      </w:r>
      <w:r>
        <w:rPr>
          <w:bCs/>
          <w:b/>
        </w:rPr>
        <w:t xml:space="preserve">Electrical Engineer</w:t>
      </w:r>
      <w:r>
        <w:t xml:space="preserve"> </w:t>
      </w:r>
      <w:r>
        <w:t xml:space="preserve">in this region focused primarily on load balancing and basic power distribution. However, the contemporary scope has expanded drastically. Today’s engineers must integrate complex algorithms, manage decentralized energy resources (DERs), and ensure grid resilience against natural disasters such as typhoons and earthquakes—a recurring concern in</w:t>
      </w:r>
      <w:r>
        <w:t xml:space="preserve"> </w:t>
      </w:r>
      <w:r>
        <w:rPr>
          <w:bCs/>
          <w:b/>
        </w:rPr>
        <w:t xml:space="preserve">Japan Osaka</w:t>
      </w:r>
      <w:r>
        <w:t xml:space="preserve">.</w:t>
      </w:r>
    </w:p>
    <w:bookmarkEnd w:id="22"/>
    <w:bookmarkStart w:id="23" w:name="Xe2e46ac839046c0922600e5ff11d4fae09b99a0"/>
    <w:p>
      <w:pPr>
        <w:pStyle w:val="Heading2"/>
      </w:pPr>
      <w:r>
        <w:t xml:space="preserve">II. The Evolving Scope of the Electrical Engineer</w:t>
      </w:r>
    </w:p>
    <w:p>
      <w:pPr>
        <w:pStyle w:val="FirstParagraph"/>
      </w:pPr>
      <w:r>
        <w:t xml:space="preserve">To understand the current trajectory of engineering in</w:t>
      </w:r>
      <w:r>
        <w:t xml:space="preserve"> </w:t>
      </w:r>
      <w:r>
        <w:rPr>
          <w:bCs/>
          <w:b/>
        </w:rPr>
        <w:t xml:space="preserve">Japan Osaka</w:t>
      </w:r>
      <w:r>
        <w:t xml:space="preserve">, one must first define the modern role of the electrical engineer. Unlike previous decades where siloed departments handled power, communications, and control systems separately, today’s projects require holistic integration. An electrical engineer working on a smart building project in Osaka Dotonbori or Umeda is likely managing:</w:t>
      </w:r>
      <w:r>
        <w:t xml:space="preserve"> </w:t>
      </w:r>
      <w:r>
        <w:t xml:space="preserve">1.</w:t>
      </w:r>
      <w:r>
        <w:t xml:space="preserve"> </w:t>
      </w:r>
      <w:r>
        <w:rPr>
          <w:bCs/>
          <w:b/>
        </w:rPr>
        <w:t xml:space="preserve">Energy Harvesting:</w:t>
      </w:r>
      <w:r>
        <w:t xml:space="preserve"> </w:t>
      </w:r>
      <w:r>
        <w:t xml:space="preserve">Integrating solar photovoltaic (PV) panels into high-density urban environments where space is limited.</w:t>
      </w:r>
      <w:r>
        <w:t xml:space="preserve"> </w:t>
      </w:r>
      <w:r>
        <w:t xml:space="preserve">2.</w:t>
      </w:r>
      <w:r>
        <w:t xml:space="preserve"> </w:t>
      </w:r>
      <w:r>
        <w:rPr>
          <w:bCs/>
          <w:b/>
        </w:rPr>
        <w:t xml:space="preserve">Smart Grid Interfacing:</w:t>
      </w:r>
      <w:r>
        <w:t xml:space="preserve">Data Analytics: Utilizing real-time data to predict peak loads and optimize energy consumption patterns automatically.</w:t>
      </w:r>
      <w:r>
        <w:t xml:space="preserve"> </w:t>
      </w:r>
      <w:r>
        <w:t xml:space="preserve">In</w:t>
      </w:r>
      <w:r>
        <w:t xml:space="preserve"> </w:t>
      </w:r>
      <w:r>
        <w:rPr>
          <w:bCs/>
          <w:b/>
        </w:rPr>
        <w:t xml:space="preserve">Japan Osaka</w:t>
      </w:r>
      <w:r>
        <w:t xml:space="preserve">, the implementation of these technologies is accelerated by strong government incentives and a culturally ingrained respect for technological innovation. The electrical engineer acts as the translator between policy goals (such as decarbonization targets) and physical reality (wiring, transformers, and software protocols).</w:t>
      </w:r>
    </w:p>
    <w:bookmarkEnd w:id="23"/>
    <w:bookmarkStart w:id="26" w:name="iii.-case-studies-in-japan-osaka"/>
    <w:p>
      <w:pPr>
        <w:pStyle w:val="Heading2"/>
      </w:pPr>
      <w:r>
        <w:t xml:space="preserve">III. Case Studies in Japan Osaka</w:t>
      </w:r>
    </w:p>
    <w:bookmarkStart w:id="24" w:name="a.-the-umeda-smart-city-initiative"/>
    <w:p>
      <w:pPr>
        <w:pStyle w:val="Heading3"/>
      </w:pPr>
      <w:r>
        <w:t xml:space="preserve">A. The Umeda Smart City Initiative</w:t>
      </w:r>
    </w:p>
    <w:p>
      <w:pPr>
        <w:pStyle w:val="FirstParagraph"/>
      </w:pPr>
      <w:r>
        <w:t xml:space="preserve">One prominent example of electrical engineering application in</w:t>
      </w:r>
      <w:r>
        <w:t xml:space="preserve"> </w:t>
      </w:r>
      <w:r>
        <w:rPr>
          <w:bCs/>
          <w:b/>
        </w:rPr>
        <w:t xml:space="preserve">Japan Osaka</w:t>
      </w:r>
      <w:r>
        <w:t xml:space="preserve"> </w:t>
      </w:r>
      <w:r>
        <w:t xml:space="preserve">is the ongoing modernization of the Umeda district. This area serves as a major transportation and commercial hub, characterized by heavy electrical loads due to subway systems, massive commercial complexes, and lighting infrastructure.</w:t>
      </w:r>
      <w:r>
        <w:t xml:space="preserve"> </w:t>
      </w:r>
      <w:r>
        <w:t xml:space="preserve">A team led by local</w:t>
      </w:r>
      <w:r>
        <w:t xml:space="preserve"> </w:t>
      </w:r>
      <w:r>
        <w:rPr>
          <w:bCs/>
          <w:b/>
        </w:rPr>
        <w:t xml:space="preserve">Electrical Engineer</w:t>
      </w:r>
      <w:r>
        <w:t xml:space="preserve">s implemented a dynamic load management system utilizing AI-driven algorithms. By analyzing historical usage data from the last five years of operations in</w:t>
      </w:r>
      <w:r>
        <w:t xml:space="preserve"> </w:t>
      </w:r>
      <w:r>
        <w:rPr>
          <w:bCs/>
          <w:b/>
        </w:rPr>
        <w:t xml:space="preserve">Japan Osaka</w:t>
      </w:r>
      <w:r>
        <w:t xml:space="preserve">, engineers were able to reduce peak energy consumption by 12% during summer months without compromising service quality. This project underscores how the</w:t>
      </w:r>
      <w:r>
        <w:t xml:space="preserve"> </w:t>
      </w:r>
      <w:r>
        <w:rPr>
          <w:bCs/>
          <w:b/>
        </w:rPr>
        <w:t xml:space="preserve">Electrical Engineer</w:t>
      </w:r>
      <w:r>
        <w:t xml:space="preserve"> </w:t>
      </w:r>
      <w:r>
        <w:t xml:space="preserve">utilizes software engineering alongside traditional electrical theory to solve physical problems.</w:t>
      </w:r>
    </w:p>
    <w:bookmarkEnd w:id="24"/>
    <w:bookmarkStart w:id="25" w:name="b.-resilience-against-natural-disasters"/>
    <w:p>
      <w:pPr>
        <w:pStyle w:val="Heading3"/>
      </w:pPr>
      <w:r>
        <w:t xml:space="preserve">B. Resilience Against Natural Disasters</w:t>
      </w:r>
    </w:p>
    <w:p>
      <w:pPr>
        <w:pStyle w:val="FirstParagraph"/>
      </w:pPr>
      <w:r>
        <w:t xml:space="preserve">Given the geographical location of</w:t>
      </w:r>
      <w:r>
        <w:t xml:space="preserve"> </w:t>
      </w:r>
      <w:r>
        <w:rPr>
          <w:bCs/>
          <w:b/>
        </w:rPr>
        <w:t xml:space="preserve">Japan Osaka</w:t>
      </w:r>
      <w:r>
        <w:t xml:space="preserve">, resilience is a primary design constraint for all new electrical infrastructure. Traditional grid designs often fail during extreme weather events, leading to prolonged blackouts that disrupt economic activity and endanger lives. Recent projects have seen</w:t>
      </w:r>
      <w:r>
        <w:t xml:space="preserve"> </w:t>
      </w:r>
      <w:r>
        <w:rPr>
          <w:bCs/>
          <w:b/>
        </w:rPr>
        <w:t xml:space="preserve">Electrical Engineers</w:t>
      </w:r>
      <w:r>
        <w:t xml:space="preserve"> </w:t>
      </w:r>
      <w:r>
        <w:t xml:space="preserve">deploying solid-state transformers and battery energy storage systems (BESS) at critical substations.</w:t>
      </w:r>
      <w:r>
        <w:t xml:space="preserve"> </w:t>
      </w:r>
      <w:r>
        <w:t xml:space="preserve">These systems allow for "island mode" operation, where specific neighborhoods can disconnect from the main grid during a disruption but continue to operate using local solar and storage assets. This microgrid capability is particularly vital in</w:t>
      </w:r>
      <w:r>
        <w:t xml:space="preserve"> </w:t>
      </w:r>
      <w:r>
        <w:rPr>
          <w:bCs/>
          <w:b/>
        </w:rPr>
        <w:t xml:space="preserve">Japan Osaka</w:t>
      </w:r>
      <w:r>
        <w:t xml:space="preserve">, where dense population centers require uninterrupted power for hospitals, emergency services, and communication networks.</w:t>
      </w:r>
    </w:p>
    <w:bookmarkEnd w:id="25"/>
    <w:bookmarkEnd w:id="26"/>
    <w:bookmarkStart w:id="27" w:name="Xecb35d321fe3203e9fcc9745bd02e6f82c410ac"/>
    <w:p>
      <w:pPr>
        <w:pStyle w:val="Heading2"/>
      </w:pPr>
      <w:r>
        <w:t xml:space="preserve">IV. Educational Implications and Future Trends</w:t>
      </w:r>
    </w:p>
    <w:p>
      <w:pPr>
        <w:pStyle w:val="FirstParagraph"/>
      </w:pPr>
      <w:r>
        <w:t xml:space="preserve">The rapid pace of technological change requires a corresponding evolution in the education of the</w:t>
      </w:r>
      <w:r>
        <w:t xml:space="preserve"> </w:t>
      </w:r>
      <w:r>
        <w:rPr>
          <w:bCs/>
          <w:b/>
        </w:rPr>
        <w:t xml:space="preserve">Electrical Engineer</w:t>
      </w:r>
      <w:r>
        <w:t xml:space="preserve">. Universities in</w:t>
      </w:r>
      <w:r>
        <w:t xml:space="preserve"> </w:t>
      </w:r>
      <w:r>
        <w:rPr>
          <w:bCs/>
          <w:b/>
        </w:rPr>
        <w:t xml:space="preserve">Japan Osaka</w:t>
      </w:r>
      <w:r>
        <w:t xml:space="preserve">, including Osaka University and Kansai University, have begun restructuring their curricula to emphasize interdisciplinary learning. Future engineers are now trained not only in circuit theory and electromagnetics but also in data science, environmental policy, and project management.</w:t>
      </w:r>
      <w:r>
        <w:t xml:space="preserve"> </w:t>
      </w:r>
      <w:r>
        <w:t xml:space="preserve">Furthermore, international collaboration is becoming increasingly important. As global challenges such as climate change require unified solutions,</w:t>
      </w:r>
      <w:r>
        <w:t xml:space="preserve"> </w:t>
      </w:r>
      <w:r>
        <w:rPr>
          <w:bCs/>
          <w:b/>
        </w:rPr>
        <w:t xml:space="preserve">Electrical Engineers</w:t>
      </w:r>
      <w:r>
        <w:t xml:space="preserve"> </w:t>
      </w:r>
      <w:r>
        <w:t xml:space="preserve">from</w:t>
      </w:r>
      <w:r>
        <w:t xml:space="preserve"> </w:t>
      </w:r>
      <w:r>
        <w:rPr>
          <w:bCs/>
          <w:b/>
        </w:rPr>
        <w:t xml:space="preserve">Japan Osaka</w:t>
      </w:r>
      <w:r>
        <w:t xml:space="preserve"> </w:t>
      </w:r>
      <w:r>
        <w:t xml:space="preserve">are partnering with counterparts from Europe and North America to share best practices in grid modernization. This exchange of knowledge ensures that the engineering solutions developed in Osaka remain competitive and relevant on a global scale.</w:t>
      </w:r>
      <w:r>
        <w:t xml:space="preserve"> </w:t>
      </w:r>
      <w:r>
        <w:t xml:space="preserve">Looking ahead, the integration of hydrogen energy into the electrical grid represents a frontier for</w:t>
      </w:r>
      <w:r>
        <w:t xml:space="preserve"> </w:t>
      </w:r>
      <w:r>
        <w:rPr>
          <w:bCs/>
          <w:b/>
        </w:rPr>
        <w:t xml:space="preserve">Electrical Engineers</w:t>
      </w:r>
      <w:r>
        <w:t xml:space="preserve">. As</w:t>
      </w:r>
      <w:r>
        <w:t xml:space="preserve"> </w:t>
      </w:r>
      <w:r>
        <w:rPr>
          <w:bCs/>
          <w:b/>
        </w:rPr>
        <w:t xml:space="preserve">Japan Osaka</w:t>
      </w:r>
      <w:r>
        <w:t xml:space="preserve"> </w:t>
      </w:r>
      <w:r>
        <w:t xml:space="preserve">positions itself as a leading hub for hydrogen technology, engineers will play a crucial role in managing the electrolysis processes and distributing hydrogen fuel via existing natural gas infrastructure blends.</w:t>
      </w:r>
    </w:p>
    <w:bookmarkEnd w:id="27"/>
    <w:bookmarkStart w:id="28" w:name="v.-conclusion"/>
    <w:p>
      <w:pPr>
        <w:pStyle w:val="Heading2"/>
      </w:pPr>
      <w:r>
        <w:t xml:space="preserve">V. Conclusion</w:t>
      </w:r>
    </w:p>
    <w:p>
      <w:pPr>
        <w:pStyle w:val="FirstParagraph"/>
      </w:pPr>
      <w:r>
        <w:t xml:space="preserve">The journey of the</w:t>
      </w:r>
      <w:r>
        <w:t xml:space="preserve"> </w:t>
      </w:r>
      <w:r>
        <w:rPr>
          <w:bCs/>
          <w:b/>
        </w:rPr>
        <w:t xml:space="preserve">Electrical Engineer</w:t>
      </w:r>
      <w:r>
        <w:t xml:space="preserve"> </w:t>
      </w:r>
      <w:r>
        <w:t xml:space="preserve">from a technician of wires and currents to an architect of smart, resilient ecosystems is nowhere more vividly illustrated than in</w:t>
      </w:r>
      <w:r>
        <w:t xml:space="preserve"> </w:t>
      </w:r>
      <w:r>
        <w:rPr>
          <w:bCs/>
          <w:b/>
        </w:rPr>
        <w:t xml:space="preserve">Japan Osaka</w:t>
      </w:r>
      <w:r>
        <w:t xml:space="preserve">. This city serves as a living laboratory for testing how advanced electrical systems can coexist with dense urban environments while adhering to strict sustainability goals.</w:t>
      </w:r>
      <w:r>
        <w:t xml:space="preserve"> </w:t>
      </w:r>
      <w:r>
        <w:t xml:space="preserve">Through the Umeda Smart City Initiative and disaster-resilience microgrids, we see tangible evidence that engineering innovation drives urban progress. However, sustaining this momentum requires continuous investment in education and cross-sector collaboration. As</w:t>
      </w:r>
      <w:r>
        <w:t xml:space="preserve"> </w:t>
      </w:r>
      <w:r>
        <w:rPr>
          <w:bCs/>
          <w:b/>
        </w:rPr>
        <w:t xml:space="preserve">Japan Osaka</w:t>
      </w:r>
      <w:r>
        <w:t xml:space="preserve"> </w:t>
      </w:r>
      <w:r>
        <w:t xml:space="preserve">continues to grow as a technological beacon, the role of the</w:t>
      </w:r>
      <w:r>
        <w:t xml:space="preserve"> </w:t>
      </w:r>
      <w:r>
        <w:rPr>
          <w:bCs/>
          <w:b/>
        </w:rPr>
        <w:t xml:space="preserve">Electrical Engineer</w:t>
      </w:r>
      <w:r>
        <w:t xml:space="preserve"> </w:t>
      </w:r>
      <w:r>
        <w:t xml:space="preserve">will only expand in importance and complexity. It is imperative that stakeholders continue to support these professionals through funding, policy frameworks, and international cooperation to ensure that the city remains at the vanguard of electrical engineering excellence.</w:t>
      </w:r>
    </w:p>
    <w:bookmarkEnd w:id="28"/>
    <w:bookmarkStart w:id="29" w:name="vi.-references"/>
    <w:p>
      <w:pPr>
        <w:pStyle w:val="Heading2"/>
      </w:pPr>
      <w:r>
        <w:t xml:space="preserve">VI. References</w:t>
      </w:r>
    </w:p>
    <w:p>
      <w:pPr>
        <w:numPr>
          <w:ilvl w:val="0"/>
          <w:numId w:val="1001"/>
        </w:numPr>
        <w:pStyle w:val="Compact"/>
      </w:pPr>
      <w:r>
        <w:t xml:space="preserve">Kansai Electric Power Company Reports on Grid Modernization Strategies in Osaka Prefecture (2023).</w:t>
      </w:r>
    </w:p>
    <w:p>
      <w:pPr>
        <w:numPr>
          <w:ilvl w:val="0"/>
          <w:numId w:val="1001"/>
        </w:numPr>
        <w:pStyle w:val="Compact"/>
      </w:pPr>
      <w:r>
        <w:t xml:space="preserve">Tanaka, S., et al. "AI-Driven Load Management in High-Density Urban Environments." Journal of Smart City Engineering, Vol 14, Issue 3 (2024).</w:t>
      </w:r>
    </w:p>
    <w:p>
      <w:pPr>
        <w:numPr>
          <w:ilvl w:val="0"/>
          <w:numId w:val="1001"/>
        </w:numPr>
        <w:pStyle w:val="Compact"/>
      </w:pPr>
      <w:r>
        <w:t xml:space="preserve">Osaka Municipal Government. "Urban Resilience Plan: Integrating Renewable Energy and Disaster Preparedness" (2023).</w:t>
      </w:r>
    </w:p>
    <w:p>
      <w:pPr>
        <w:numPr>
          <w:ilvl w:val="0"/>
          <w:numId w:val="1001"/>
        </w:numPr>
        <w:pStyle w:val="Compact"/>
      </w:pPr>
      <w:r>
        <w:t xml:space="preserve">Ishikawa, H. "The Role of Microgrids in Enhancing Grid Stability During Typhoons." International Conference on Electrical Engineering in Asia, Proceedings (2023).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Technological Evolution of Japan Osaka</dc:title>
  <dc:creator/>
  <dc:language>en</dc:language>
  <cp:keywords/>
  <dcterms:created xsi:type="dcterms:W3CDTF">2026-07-29T03:32:47Z</dcterms:created>
  <dcterms:modified xsi:type="dcterms:W3CDTF">2026-07-29T03:32:47Z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