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Kenya</w:t>
      </w:r>
      <w:r>
        <w:t xml:space="preserve"> </w:t>
      </w:r>
      <w:r>
        <w:t xml:space="preserve">Nairobi</w:t>
      </w:r>
    </w:p>
    <w:bookmarkStart w:id="34" w:name="X2dd4e6d4ba28e93d71964361f0daacc36e5e9d1"/>
    <w:p>
      <w:pPr>
        <w:pStyle w:val="Heading1"/>
      </w:pPr>
      <w:r>
        <w:t xml:space="preserve">Advancing the National Grid: The Critical Role of the Electrical Engineer in Kenya Nairobi</w:t>
      </w:r>
    </w:p>
    <w:p>
      <w:pPr>
        <w:pStyle w:val="FirstParagraph"/>
      </w:pPr>
      <w:r>
        <w:rPr>
          <w:bCs/>
          <w:b/>
        </w:rPr>
        <w:t xml:space="preserve">Date:</w:t>
      </w:r>
      <w:r>
        <w:t xml:space="preserve"> </w:t>
      </w:r>
      <w:r>
        <w:t xml:space="preserve">October 26, 2023</w:t>
      </w:r>
      <w:r>
        <w:br/>
      </w:r>
      <w:r>
        <w:rPr>
          <w:bCs/>
          <w:b/>
        </w:rPr>
        <w:t xml:space="preserve">Presentation Venue:</w:t>
      </w:r>
      <w:r>
        <w:t xml:space="preserve"> </w:t>
      </w:r>
      <w:r>
        <w:t xml:space="preserve">International Conference Center, Nairobi</w:t>
      </w:r>
      <w:r>
        <w:br/>
      </w:r>
      <w:r>
        <w:rPr>
          <w:bCs/>
          <w:b/>
        </w:rPr>
        <w:t xml:space="preserve">Author:</w:t>
      </w:r>
      <w:r>
        <w:t xml:space="preserve"> </w:t>
      </w:r>
      <w:r>
        <w:t xml:space="preserve">[Your Name/Title]</w:t>
      </w:r>
      <w:r>
        <w:br/>
      </w:r>
      <w:r>
        <w:rPr>
          <w:bCs/>
          <w:b/>
        </w:rPr>
        <w:t xml:space="preserve">Affiliation:</w:t>
      </w:r>
      <w:r>
        <w:t xml:space="preserve"> </w:t>
      </w:r>
      <w:r>
        <w:t xml:space="preserve">Department of Electrical Engineering</w:t>
      </w:r>
    </w:p>
    <w:p>
      <w:r>
        <w:pict>
          <v:rect style="width:0;height:1.5pt" o:hralign="center" o:hrstd="t" o:hr="t"/>
        </w:pict>
      </w:r>
    </w:p>
    <w:bookmarkStart w:id="20" w:name="abstract"/>
    <w:p>
      <w:pPr>
        <w:pStyle w:val="Heading2"/>
      </w:pPr>
      <w:r>
        <w:t xml:space="preserve">Abstract</w:t>
      </w:r>
    </w:p>
    <w:p>
      <w:pPr>
        <w:pStyle w:val="FirstParagraph"/>
      </w:pPr>
      <w:r>
        <w:t xml:space="preserve">This paper explores the evolving landscape of electrical engineering within the unique socio-economic and geographical context of Kenya Nairobi. As a rapidly urbanizing metropolis, Kenya Nairobi faces significant challenges regarding power reliability, renewable energy integration, and sustainable infrastructure development. The role of the</w:t>
      </w:r>
      <w:r>
        <w:t xml:space="preserve"> </w:t>
      </w:r>
      <w:r>
        <w:rPr>
          <w:bCs/>
          <w:b/>
        </w:rPr>
        <w:t xml:space="preserve">Electrical Engineer</w:t>
      </w:r>
      <w:r>
        <w:t xml:space="preserve"> </w:t>
      </w:r>
      <w:r>
        <w:t xml:space="preserve">has shifted from mere maintenance to strategic planning and innovation. This document analyzes how technical expertise applied in Kenya Nairobi can drive economic growth while adhering to environmental sustainability goals. By examining case studies of grid modernization and solar integration projects, we highlight the indispensable contribution of the</w:t>
      </w:r>
      <w:r>
        <w:t xml:space="preserve"> </w:t>
      </w:r>
      <w:r>
        <w:rPr>
          <w:bCs/>
          <w:b/>
        </w:rPr>
        <w:t xml:space="preserve">Electrical Engineer</w:t>
      </w:r>
      <w:r>
        <w:t xml:space="preserve"> </w:t>
      </w:r>
      <w:r>
        <w:t xml:space="preserve">to the nation’s energy security.</w:t>
      </w:r>
    </w:p>
    <w:bookmarkEnd w:id="20"/>
    <w:bookmarkStart w:id="21" w:name="introduction"/>
    <w:p>
      <w:pPr>
        <w:pStyle w:val="Heading2"/>
      </w:pPr>
      <w:r>
        <w:t xml:space="preserve">1. Introduction</w:t>
      </w:r>
    </w:p>
    <w:p>
      <w:pPr>
        <w:pStyle w:val="FirstParagraph"/>
      </w:pPr>
      <w:r>
        <w:t xml:space="preserve">The energy sector is the backbone of any developing economy. In East Africa, Kenya has positioned itself as a leader in renewable energy adoption, yet the demands of its capital city present complex engineering puzzles. Kenya Nairobi serves as both the economic hub and the primary consumer center for electricity generated across various regions of Kenya. The convergence of high population density, industrial growth, and environmental consciousness creates a dynamic environment for engineering practice.</w:t>
      </w:r>
    </w:p>
    <w:p>
      <w:pPr>
        <w:pStyle w:val="BodyText"/>
      </w:pPr>
      <w:r>
        <w:t xml:space="preserve">The objective of this</w:t>
      </w:r>
      <w:r>
        <w:t xml:space="preserve"> </w:t>
      </w:r>
      <w:r>
        <w:rPr>
          <w:bCs/>
          <w:b/>
        </w:rPr>
        <w:t xml:space="preserve">Conference Paper</w:t>
      </w:r>
      <w:r>
        <w:t xml:space="preserve"> </w:t>
      </w:r>
      <w:r>
        <w:t xml:space="preserve">is to delineate the specific responsibilities and innovations required from an</w:t>
      </w:r>
      <w:r>
        <w:t xml:space="preserve"> </w:t>
      </w:r>
      <w:r>
        <w:rPr>
          <w:bCs/>
          <w:b/>
        </w:rPr>
        <w:t xml:space="preserve">Electrical Engineer</w:t>
      </w:r>
      <w:r>
        <w:t xml:space="preserve"> </w:t>
      </w:r>
      <w:r>
        <w:t xml:space="preserve">operating in Kenya Nairobi. It argues that localized engineering solutions are critical to addressing issues such as load shedding, voltage instability, and the transition toward green energy sources. Understanding the local context of Kenya Nairobi is essential for any engineer seeking to implement effective power systems.</w:t>
      </w:r>
    </w:p>
    <w:bookmarkEnd w:id="21"/>
    <w:bookmarkStart w:id="22" w:name="the-current-energy-landscape-in-kenya"/>
    <w:p>
      <w:pPr>
        <w:pStyle w:val="Heading2"/>
      </w:pPr>
      <w:r>
        <w:t xml:space="preserve">2. The Current Energy Landscape in Kenya</w:t>
      </w:r>
    </w:p>
    <w:p>
      <w:pPr>
        <w:pStyle w:val="FirstParagraph"/>
      </w:pPr>
      <w:r>
        <w:t xml:space="preserve">Kena's power mix has diversified significantly over the past decade, relying heavily on geothermal, hydroelectric, wind, and solar energy. However, the distribution of this power to end-users remains a logistical challenge. In Kenya Nairobi specifically, the grid infrastructure must support not only residential households but also a burgeoning commercial sector including banking offices in the Central Business District (CBD) and industrial parks along Thika Road.</w:t>
      </w:r>
    </w:p>
    <w:p>
      <w:pPr>
        <w:pStyle w:val="BodyText"/>
      </w:pPr>
      <w:r>
        <w:t xml:space="preserve">The</w:t>
      </w:r>
      <w:r>
        <w:t xml:space="preserve"> </w:t>
      </w:r>
      <w:r>
        <w:rPr>
          <w:bCs/>
          <w:b/>
        </w:rPr>
        <w:t xml:space="preserve">Electrical Engineer</w:t>
      </w:r>
      <w:r>
        <w:t xml:space="preserve"> </w:t>
      </w:r>
      <w:r>
        <w:t xml:space="preserve">plays a pivotal role in managing this transition. Unlike traditional markets reliant solely on fossil fuels, Kenya’s grid requires sophisticated integration mechanisms to handle the intermittent nature of renewable sources. This variability demands advanced control systems and real-time monitoring technologies, areas where modern electrical engineering expertise is most valuable.</w:t>
      </w:r>
    </w:p>
    <w:bookmarkEnd w:id="22"/>
    <w:bookmarkStart w:id="26" w:name="X25cd05347ae9cddc96420d5661ca4a4954c8552"/>
    <w:p>
      <w:pPr>
        <w:pStyle w:val="Heading2"/>
      </w:pPr>
      <w:r>
        <w:t xml:space="preserve">3. Challenges Facing Infrastructure in Kenya Nairobi</w:t>
      </w:r>
    </w:p>
    <w:p>
      <w:pPr>
        <w:pStyle w:val="FirstParagraph"/>
      </w:pPr>
      <w:r>
        <w:t xml:space="preserve">Urban sprawl in Kenya Nairobi has outpaced infrastructure development in many sectors. For the</w:t>
      </w:r>
      <w:r>
        <w:t xml:space="preserve"> </w:t>
      </w:r>
      <w:r>
        <w:rPr>
          <w:bCs/>
          <w:b/>
        </w:rPr>
        <w:t xml:space="preserve">Electrical Engineer</w:t>
      </w:r>
      <w:r>
        <w:t xml:space="preserve">, this presents several distinct challenges:</w:t>
      </w:r>
    </w:p>
    <w:bookmarkStart w:id="23" w:name="grid-overload-and-reliability"/>
    <w:p>
      <w:pPr>
        <w:pStyle w:val="Heading3"/>
      </w:pPr>
      <w:r>
        <w:t xml:space="preserve">3.1 Grid Overload and Reliability</w:t>
      </w:r>
    </w:p>
    <w:p>
      <w:pPr>
        <w:pStyle w:val="FirstParagraph"/>
      </w:pPr>
      <w:r>
        <w:t xml:space="preserve">The aging transmission lines in parts of Kenya Nairobi are prone to failures during peak hours. Ensuring reliability requires engineers to upgrade substations and implement smart grid technologies that can automatically reroute power during faults, minimizing downtime for businesses and residents alike.</w:t>
      </w:r>
    </w:p>
    <w:bookmarkEnd w:id="23"/>
    <w:bookmarkStart w:id="24" w:name="the-last-mile-connection"/>
    <w:p>
      <w:pPr>
        <w:pStyle w:val="Heading3"/>
      </w:pPr>
      <w:r>
        <w:t xml:space="preserve">3.2 The Last-Mile Connection</w:t>
      </w:r>
    </w:p>
    <w:p>
      <w:pPr>
        <w:pStyle w:val="FirstParagraph"/>
      </w:pPr>
      <w:r>
        <w:t xml:space="preserve">A significant portion of the population in informal settlements around Kenya Nairobi lacks access to formal electricity grids. The</w:t>
      </w:r>
      <w:r>
        <w:t xml:space="preserve"> </w:t>
      </w:r>
      <w:r>
        <w:rPr>
          <w:bCs/>
          <w:b/>
        </w:rPr>
        <w:t xml:space="preserve">Electrical Engineer</w:t>
      </w:r>
      <w:r>
        <w:t xml:space="preserve"> </w:t>
      </w:r>
      <w:r>
        <w:t xml:space="preserve">is tasked with designing low-cost, scalable solutions such as micro-grids that can provide basic power access without requiring massive infrastructure overhauls.</w:t>
      </w:r>
    </w:p>
    <w:bookmarkEnd w:id="24"/>
    <w:bookmarkStart w:id="25" w:name="climate-resilience"/>
    <w:p>
      <w:pPr>
        <w:pStyle w:val="Heading3"/>
      </w:pPr>
      <w:r>
        <w:t xml:space="preserve">3.3 Climate Resilience</w:t>
      </w:r>
    </w:p>
    <w:p>
      <w:pPr>
        <w:pStyle w:val="FirstParagraph"/>
      </w:pPr>
      <w:r>
        <w:t xml:space="preserve">Kena Nairobi experiences variable weather patterns. Electrical infrastructure must be resilient to flooding and heatwaves. Engineers must select materials and design layouts that withstand environmental stressors, ensuring longevity and safety.</w:t>
      </w:r>
    </w:p>
    <w:bookmarkEnd w:id="25"/>
    <w:bookmarkEnd w:id="26"/>
    <w:bookmarkStart w:id="30" w:name="opportunities-for-innovation"/>
    <w:p>
      <w:pPr>
        <w:pStyle w:val="Heading2"/>
      </w:pPr>
      <w:r>
        <w:t xml:space="preserve">4. Opportunities for Innovation</w:t>
      </w:r>
    </w:p>
    <w:p>
      <w:pPr>
        <w:pStyle w:val="FirstParagraph"/>
      </w:pPr>
      <w:r>
        <w:t xml:space="preserve">The constraints faced by the</w:t>
      </w:r>
      <w:r>
        <w:t xml:space="preserve"> </w:t>
      </w:r>
      <w:r>
        <w:rPr>
          <w:bCs/>
          <w:b/>
        </w:rPr>
        <w:t xml:space="preserve">Electrical Engineer</w:t>
      </w:r>
      <w:r>
        <w:t xml:space="preserve"> </w:t>
      </w:r>
      <w:r>
        <w:t xml:space="preserve">in Kenya Nairobi also present opportunities for innovation. The push for decarbonization aligns with global trends, allowing Kenyan engineers to lead in sustainable engineering practices.</w:t>
      </w:r>
    </w:p>
    <w:bookmarkStart w:id="27" w:name="solar-integration-and-net-metering"/>
    <w:p>
      <w:pPr>
        <w:pStyle w:val="Heading3"/>
      </w:pPr>
      <w:r>
        <w:t xml:space="preserve">4.1 Solar Integration and Net Metering</w:t>
      </w:r>
    </w:p>
    <w:p>
      <w:pPr>
        <w:pStyle w:val="FirstParagraph"/>
      </w:pPr>
      <w:r>
        <w:t xml:space="preserve">Rooftop solar installations are becoming increasingly common in Kenya Nairobi. The</w:t>
      </w:r>
      <w:r>
        <w:t xml:space="preserve"> </w:t>
      </w:r>
      <w:r>
        <w:rPr>
          <w:bCs/>
          <w:b/>
        </w:rPr>
        <w:t xml:space="preserve">Electrical Engineer</w:t>
      </w:r>
      <w:r>
        <w:t xml:space="preserve"> </w:t>
      </w:r>
      <w:r>
        <w:t xml:space="preserve">is essential in designing systems that comply with national regulations, ensuring safe interconnection with the main grid through net metering schemes. This empowers consumers to become "prosumers," generating their own power while contributing to grid stability.</w:t>
      </w:r>
    </w:p>
    <w:bookmarkEnd w:id="27"/>
    <w:bookmarkStart w:id="28" w:name="electric-mobility-infrastructure"/>
    <w:p>
      <w:pPr>
        <w:pStyle w:val="Heading3"/>
      </w:pPr>
      <w:r>
        <w:t xml:space="preserve">4.2 Electric Mobility Infrastructure</w:t>
      </w:r>
    </w:p>
    <w:p>
      <w:pPr>
        <w:pStyle w:val="FirstParagraph"/>
      </w:pPr>
      <w:r>
        <w:t xml:space="preserve">Kena is actively promoting electric vehicles (EVs) as part of its environmental strategy. The deployment of EV charging stations requires careful load forecasting and infrastructure planning by the</w:t>
      </w:r>
      <w:r>
        <w:t xml:space="preserve"> </w:t>
      </w:r>
      <w:r>
        <w:rPr>
          <w:bCs/>
          <w:b/>
        </w:rPr>
        <w:t xml:space="preserve">Electrical Engineer</w:t>
      </w:r>
      <w:r>
        <w:t xml:space="preserve">. Integrating these loads into the existing network in Kenya Nairobi without causing blackouts is a critical engineering challenge that demands foresight and technical precision.</w:t>
      </w:r>
    </w:p>
    <w:bookmarkEnd w:id="28"/>
    <w:bookmarkStart w:id="29" w:name="smart-grid-technologies"/>
    <w:p>
      <w:pPr>
        <w:pStyle w:val="Heading3"/>
      </w:pPr>
      <w:r>
        <w:t xml:space="preserve">4.3 Smart Grid Technologies</w:t>
      </w:r>
    </w:p>
    <w:p>
      <w:pPr>
        <w:pStyle w:val="FirstParagraph"/>
      </w:pPr>
      <w:r>
        <w:t xml:space="preserve">The implementation of smart meters and automated distribution systems offers real-time data on consumption patterns. For an</w:t>
      </w:r>
      <w:r>
        <w:t xml:space="preserve"> </w:t>
      </w:r>
      <w:r>
        <w:rPr>
          <w:bCs/>
          <w:b/>
        </w:rPr>
        <w:t xml:space="preserve">Electrical Engineer</w:t>
      </w:r>
      <w:r>
        <w:t xml:space="preserve">, leveraging this data allows for predictive maintenance and better demand-side management, optimizing the efficiency of the grid in Kenya Nairobi.</w:t>
      </w:r>
    </w:p>
    <w:bookmarkEnd w:id="29"/>
    <w:bookmarkEnd w:id="30"/>
    <w:bookmarkStart w:id="31" w:name="policy-and-professional-responsibility"/>
    <w:p>
      <w:pPr>
        <w:pStyle w:val="Heading2"/>
      </w:pPr>
      <w:r>
        <w:t xml:space="preserve">5. Policy and Professional Responsibility</w:t>
      </w:r>
    </w:p>
    <w:p>
      <w:pPr>
        <w:pStyle w:val="FirstParagraph"/>
      </w:pPr>
      <w:r>
        <w:t xml:space="preserve">Beyond technical skills, the</w:t>
      </w:r>
      <w:r>
        <w:t xml:space="preserve"> </w:t>
      </w:r>
      <w:r>
        <w:rPr>
          <w:bCs/>
          <w:b/>
        </w:rPr>
        <w:t xml:space="preserve">Electrical Engineer</w:t>
      </w:r>
      <w:r>
        <w:t xml:space="preserve"> </w:t>
      </w:r>
      <w:r>
        <w:t xml:space="preserve">in Kenya Nairobi must engage with policy makers. The regulatory framework set by bodies such as the Energy and Petroleum Regulatory Authority (EPRA) dictates safety standards and operational guidelines.</w:t>
      </w:r>
    </w:p>
    <w:p>
      <w:pPr>
        <w:pStyle w:val="BodyText"/>
      </w:pPr>
      <w:r>
        <w:t xml:space="preserve">An effective</w:t>
      </w:r>
      <w:r>
        <w:t xml:space="preserve"> </w:t>
      </w:r>
      <w:r>
        <w:rPr>
          <w:bCs/>
          <w:b/>
        </w:rPr>
        <w:t xml:space="preserve">Electrical Engineer</w:t>
      </w:r>
      <w:r>
        <w:t xml:space="preserve"> </w:t>
      </w:r>
      <w:r>
        <w:t xml:space="preserve">serves as a bridge between technical feasibility and regulatory compliance. They must advocate for policies that encourage investment in grid modernization while protecting consumer interests. Furthermore, ethical engineering practices are paramount; ensuring that electrical installations in Kenya Nairobi meet international safety standards protects lives and property.</w:t>
      </w:r>
    </w:p>
    <w:bookmarkEnd w:id="31"/>
    <w:bookmarkStart w:id="32" w:name="conclusion"/>
    <w:p>
      <w:pPr>
        <w:pStyle w:val="Heading2"/>
      </w:pPr>
      <w:r>
        <w:t xml:space="preserve">6. Conclusion</w:t>
      </w:r>
    </w:p>
    <w:p>
      <w:pPr>
        <w:pStyle w:val="FirstParagraph"/>
      </w:pPr>
      <w:r>
        <w:t xml:space="preserve">In conclusion, the role of the</w:t>
      </w:r>
      <w:r>
        <w:t xml:space="preserve"> </w:t>
      </w:r>
      <w:r>
        <w:rPr>
          <w:bCs/>
          <w:b/>
        </w:rPr>
        <w:t xml:space="preserve">Electrical Engineer</w:t>
      </w:r>
      <w:r>
        <w:t xml:space="preserve"> </w:t>
      </w:r>
      <w:r>
        <w:t xml:space="preserve">in Kenya Nairobi is multifaceted and critical to the nation’s development. From managing complex renewable energy integrations to designing resilient infrastructure for a growing urban population, these professionals are at the forefront of Kenya’s progress.</w:t>
      </w:r>
    </w:p>
    <w:p>
      <w:pPr>
        <w:pStyle w:val="BodyText"/>
      </w:pPr>
      <w:r>
        <w:t xml:space="preserve">The challenges identified in this</w:t>
      </w:r>
      <w:r>
        <w:t xml:space="preserve"> </w:t>
      </w:r>
      <w:r>
        <w:rPr>
          <w:bCs/>
          <w:b/>
        </w:rPr>
        <w:t xml:space="preserve">Conference Paper</w:t>
      </w:r>
      <w:r>
        <w:t xml:space="preserve">—grid reliability, last-mile access, and climate resilience—are not insurmountable. They require dedicated expertise, innovative thinking, and collaborative efforts among stakeholders. As Kenya Nairobi continues to grow as a metropolitan hub, the contribution of the</w:t>
      </w:r>
      <w:r>
        <w:t xml:space="preserve"> </w:t>
      </w:r>
      <w:r>
        <w:rPr>
          <w:bCs/>
          <w:b/>
        </w:rPr>
        <w:t xml:space="preserve">Electrical Engineer</w:t>
      </w:r>
      <w:r>
        <w:t xml:space="preserve"> </w:t>
      </w:r>
      <w:r>
        <w:t xml:space="preserve">will be increasingly vital in ensuring that energy remains affordable, reliable, and sustainable.</w:t>
      </w:r>
    </w:p>
    <w:p>
      <w:pPr>
        <w:pStyle w:val="BodyText"/>
      </w:pPr>
      <w:r>
        <w:t xml:space="preserve">We call upon academic institutions in Kena to strengthen engineering curricula with practical modules focused on local grid challenges. Simultaneously, industry leaders must support continuous professional development for engineers working in Kenya Nairobi. By investing in human capital and technology, we can build a robust energy future for all Kenyans.</w:t>
      </w:r>
    </w:p>
    <w:bookmarkEnd w:id="32"/>
    <w:bookmarkStart w:id="33" w:name="references"/>
    <w:p>
      <w:pPr>
        <w:pStyle w:val="Heading2"/>
      </w:pPr>
      <w:r>
        <w:t xml:space="preserve">References</w:t>
      </w:r>
    </w:p>
    <w:p>
      <w:pPr>
        <w:pStyle w:val="FirstParagraph"/>
      </w:pPr>
      <w:r>
        <w:rPr>
          <w:iCs/>
          <w:i/>
        </w:rPr>
        <w:t xml:space="preserve">(Note: In a formal submission, detailed citations would follow APA or IEEE format here. For the purpose of this template, representative titles are listed.)</w:t>
      </w:r>
    </w:p>
    <w:p>
      <w:pPr>
        <w:numPr>
          <w:ilvl w:val="0"/>
          <w:numId w:val="1001"/>
        </w:numPr>
        <w:pStyle w:val="Compact"/>
      </w:pPr>
      <w:r>
        <w:t xml:space="preserve">Kenyatta University Journal of Engineering, "Urbanization and Energy Demand in Kenya Nairobi," 2022.</w:t>
      </w:r>
    </w:p>
    <w:p>
      <w:pPr>
        <w:numPr>
          <w:ilvl w:val="0"/>
          <w:numId w:val="1001"/>
        </w:numPr>
        <w:pStyle w:val="Compact"/>
      </w:pPr>
      <w:r>
        <w:t xml:space="preserve">Energy and Petroleum Regulatory Authority (EPRA) Reports on National Grid Stability, 2023.</w:t>
      </w:r>
    </w:p>
    <w:p>
      <w:pPr>
        <w:numPr>
          <w:ilvl w:val="0"/>
          <w:numId w:val="1001"/>
        </w:numPr>
        <w:pStyle w:val="Compact"/>
      </w:pPr>
      <w:r>
        <w:t xml:space="preserve">African Development Bank, "Infrastructure Development in East Africa: The Role of Electrical Engineering," 2021.</w:t>
      </w:r>
    </w:p>
    <w:p>
      <w:pPr>
        <w:numPr>
          <w:ilvl w:val="0"/>
          <w:numId w:val="1001"/>
        </w:numPr>
        <w:pStyle w:val="Compact"/>
      </w:pPr>
      <w:r>
        <w:t xml:space="preserve">National Renewable Energy Action Plan (NREAP) for Kenya, Ministry of Energy.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Kenya Nairobi</dc:title>
  <dc:creator/>
  <dc:language>en</dc:language>
  <cp:keywords/>
  <dcterms:created xsi:type="dcterms:W3CDTF">2026-07-29T02:26:46Z</dcterms:created>
  <dcterms:modified xsi:type="dcterms:W3CDTF">2026-07-29T02:26:46Z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