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Auckland's</w:t>
      </w:r>
      <w:r>
        <w:t xml:space="preserve"> </w:t>
      </w:r>
      <w:r>
        <w:t xml:space="preserve">Sustainable</w:t>
      </w:r>
      <w:r>
        <w:t xml:space="preserve"> </w:t>
      </w:r>
      <w:r>
        <w:t xml:space="preserve">Future</w:t>
      </w:r>
    </w:p>
    <w:bookmarkStart w:id="29" w:name="X5feb733a44244d4f9c14261f8c3523592af6f32"/>
    <w:p>
      <w:pPr>
        <w:pStyle w:val="Heading1"/>
      </w:pPr>
      <w:r>
        <w:t xml:space="preserve">The Role of the Electrical Engineer in New Zealand Auckland's Sustainable Future</w:t>
      </w:r>
    </w:p>
    <w:p>
      <w:pPr>
        <w:pStyle w:val="FirstParagraph"/>
      </w:pPr>
      <w:r>
        <w:rPr>
          <w:bCs/>
          <w:b/>
        </w:rPr>
        <w:t xml:space="preserve">Jane Doe, B.Eng, CPEng</w:t>
      </w:r>
      <w:r>
        <w:br/>
      </w:r>
      <w:r>
        <w:t xml:space="preserve">Senior Energy Consultant</w:t>
      </w:r>
      <w:r>
        <w:br/>
      </w:r>
      <w:r>
        <w:t xml:space="preserve">Auckland, New Zealand</w:t>
      </w:r>
    </w:p>
    <w:bookmarkStart w:id="20" w:name="abstract"/>
    <w:p>
      <w:pPr>
        <w:pStyle w:val="Heading2"/>
      </w:pPr>
      <w:r>
        <w:t xml:space="preserve">Abstract</w:t>
      </w:r>
    </w:p>
    <w:p>
      <w:pPr>
        <w:pStyle w:val="FirstParagraph"/>
      </w:pPr>
      <w:r>
        <w:t xml:space="preserve">This conference paper examines the critical contributions of the electrical engineer to the rapid urbanization and energy transition occurring in New Zealand’s largest city, Auckland. As Auckland faces unprecedented challenges regarding population growth, infrastructure resilience, and decarbonization goals, the scope of work for an electrical engineer has expanded beyond traditional grid maintenance to encompass smart grid integration renewable energy systems design, and community-focused sustainability initiatives. This document argues that the modern electrical engineer in New Zealand Auckland must act as a multidisciplinary leader who bridges the gap between legacy infrastructure and future-ready technologies. By analyzing current projects in the region, such as solar micro-grid implementations and electric vehicle (EV) charging network expansions, this paper highlights how specialized engineering expertise is vital for meeting national climate commitments while ensuring energy security for local residents.</w:t>
      </w:r>
    </w:p>
    <w:bookmarkEnd w:id="20"/>
    <w:bookmarkStart w:id="21" w:name="introduction"/>
    <w:p>
      <w:pPr>
        <w:pStyle w:val="Heading2"/>
      </w:pPr>
      <w:r>
        <w:t xml:space="preserve">1. Introduction</w:t>
      </w:r>
    </w:p>
    <w:p>
      <w:pPr>
        <w:pStyle w:val="FirstParagraph"/>
      </w:pPr>
      <w:r>
        <w:t xml:space="preserve">Auckland, often referred to as the "City of Sails," is undergoing a transformative era defined by demographic expansion and environmental urgency. As the economic hub of New Zealand, it houses nearly one-sixth of the country's total population. This concentration creates immense pressure on existing utility networks. In this context, the role of an</w:t>
      </w:r>
      <w:r>
        <w:t xml:space="preserve"> </w:t>
      </w:r>
      <w:r>
        <w:rPr>
          <w:bCs/>
          <w:b/>
        </w:rPr>
        <w:t xml:space="preserve">Electrical Engineer</w:t>
      </w:r>
      <w:r>
        <w:t xml:space="preserve"> </w:t>
      </w:r>
      <w:r>
        <w:t xml:space="preserve">has become more pivotal than ever before. The engineer is no longer just a technician calculating load factors; they are strategic planners who design resilient systems capable of withstanding both climatic events and shifting energy demands.</w:t>
      </w:r>
    </w:p>
    <w:p>
      <w:pPr>
        <w:pStyle w:val="BodyText"/>
      </w:pPr>
      <w:r>
        <w:t xml:space="preserve">This paper explores the specific challenges faced within New Zealand Auckland, including the integration of intermittent renewable sources into a hydro-dominated national grid, and how local engineering solutions can enhance energy independence. We posit that addressing these challenges requires a redefinition of the electrical engineer’s toolkit to include advanced data analytics, policy understanding, and community engagement strategies.</w:t>
      </w:r>
    </w:p>
    <w:bookmarkEnd w:id="21"/>
    <w:bookmarkStart w:id="22" w:name="X5c05fe45de6cc439d7664becbf1b68a62735e61"/>
    <w:p>
      <w:pPr>
        <w:pStyle w:val="Heading2"/>
      </w:pPr>
      <w:r>
        <w:t xml:space="preserve">2. The Unique Context of New Zealand Auckland</w:t>
      </w:r>
    </w:p>
    <w:p>
      <w:pPr>
        <w:pStyle w:val="FirstParagraph"/>
      </w:pPr>
      <w:r>
        <w:t xml:space="preserve">To understand the engineering requirements, one must first understand the geographic and infrastructural context. New Zealand Auckland presents unique geological and logistical challenges. The region is built on volcanic terrain, which poses significant risks to underground cabling and foundation stability for power substations. Furthermore, the spread of urban sprawl in Auckland increases transmission losses over long distances.</w:t>
      </w:r>
    </w:p>
    <w:p>
      <w:pPr>
        <w:pStyle w:val="BodyText"/>
      </w:pPr>
      <w:r>
        <w:t xml:space="preserve">The local government’s "Auckland Plan" emphasizes sustainability and resilience. For an</w:t>
      </w:r>
      <w:r>
        <w:t xml:space="preserve"> </w:t>
      </w:r>
      <w:r>
        <w:rPr>
          <w:bCs/>
          <w:b/>
        </w:rPr>
        <w:t xml:space="preserve">Electrical Engineer</w:t>
      </w:r>
      <w:r>
        <w:t xml:space="preserve">, this means that projects must adhere to strict environmental standards while delivering cost-effective solutions. The transition away from fossil fuels is not just a national mandate in New Zealand but a local priority in Auckland, where air quality concerns are increasingly linked to transport and energy consumption.</w:t>
      </w:r>
    </w:p>
    <w:bookmarkEnd w:id="22"/>
    <w:bookmarkStart w:id="23" w:name="Xba4ccf2e68682296e1bf2d5cfb3e18855be6457"/>
    <w:p>
      <w:pPr>
        <w:pStyle w:val="Heading2"/>
      </w:pPr>
      <w:r>
        <w:t xml:space="preserve">3. Modernizing the Grid: Smart Technologies and Integration</w:t>
      </w:r>
    </w:p>
    <w:p>
      <w:pPr>
        <w:pStyle w:val="FirstParagraph"/>
      </w:pPr>
      <w:r>
        <w:t xml:space="preserve">The traditional electrical grid operates on a one-way flow of electricity from large power stations to consumers. However, with the rise of rooftop solar panels in Auckland suburbs, this model is becoming obsolete. The</w:t>
      </w:r>
      <w:r>
        <w:t xml:space="preserve"> </w:t>
      </w:r>
      <w:r>
        <w:rPr>
          <w:bCs/>
          <w:b/>
        </w:rPr>
        <w:t xml:space="preserve">Electrical Engineer</w:t>
      </w:r>
      <w:r>
        <w:t xml:space="preserve"> </w:t>
      </w:r>
      <w:r>
        <w:t xml:space="preserve">is now responsible for designing bidirectional networks that can handle excess energy flowing back into the system.</w:t>
      </w:r>
    </w:p>
    <w:p>
      <w:pPr>
        <w:pStyle w:val="BodyText"/>
      </w:pPr>
      <w:r>
        <w:t xml:space="preserve">This requires sophisticated understanding of power electronics and automation. In New Zealand Auckland, we are seeing a surge in demand for smart inverters and advanced metering infrastructure. These technologies allow engineers to monitor grid health in real-time, predict failures before they occur, and balance loads dynamically. For instance, during peak summer hours when air conditioning usage spikes alongside solar generation drop-offs (due to cloud cover), an electrical engineer must ensure that voltage stability is maintained without resorting to costly peaking power plants.</w:t>
      </w:r>
    </w:p>
    <w:p>
      <w:pPr>
        <w:pStyle w:val="BodyText"/>
      </w:pPr>
      <w:r>
        <w:t xml:space="preserve">Moreover, the integration of battery energy storage systems (BESS) is crucial. Engineers in Auckland are designing hybrid systems that store excess solar energy generated during the day for use at night. This not only reduces strain on the main grid but also provides a buffer against potential outages caused by severe weather events, which are becoming more frequent.</w:t>
      </w:r>
    </w:p>
    <w:bookmarkEnd w:id="23"/>
    <w:bookmarkStart w:id="24" w:name="electrification-of-transport"/>
    <w:p>
      <w:pPr>
        <w:pStyle w:val="Heading2"/>
      </w:pPr>
      <w:r>
        <w:t xml:space="preserve">4. Electrification of Transport</w:t>
      </w:r>
    </w:p>
    <w:p>
      <w:pPr>
        <w:pStyle w:val="FirstParagraph"/>
      </w:pPr>
      <w:r>
        <w:t xml:space="preserve">A major component of Auckland’s sustainability strategy is the electrification of public and private transport. The shift towards electric buses and the proliferation of personal electric vehicles present a massive load challenge for the distribution network. An</w:t>
      </w:r>
      <w:r>
        <w:t xml:space="preserve"> </w:t>
      </w:r>
      <w:r>
        <w:rPr>
          <w:bCs/>
          <w:b/>
        </w:rPr>
        <w:t xml:space="preserve">Electrical Engineer</w:t>
      </w:r>
      <w:r>
        <w:t xml:space="preserve"> </w:t>
      </w:r>
      <w:r>
        <w:t xml:space="preserve">must conduct rigorous load flow analyses to determine if existing transformers in residential areas can support this additional demand.</w:t>
      </w:r>
    </w:p>
    <w:p>
      <w:pPr>
        <w:pStyle w:val="BodyText"/>
      </w:pPr>
      <w:r>
        <w:t xml:space="preserve">In New Zealand Auckland, urban planning departments are collaborating closely with electrical engineers to site charging infrastructure strategically. This involves not just installing chargers, but upgrading the underlying cabling and switchgear to handle higher currents. Engineers must also consider vehicle-to-grid (V2G) technology, where EVs can act as distributed storage units for the grid. This two-way communication requires robust communication protocols and cybersecurity measures—areas where modern electrical engineering expertise is essential.</w:t>
      </w:r>
    </w:p>
    <w:bookmarkEnd w:id="24"/>
    <w:bookmarkStart w:id="25" w:name="resilience-and-climate-adaptation"/>
    <w:p>
      <w:pPr>
        <w:pStyle w:val="Heading2"/>
      </w:pPr>
      <w:r>
        <w:t xml:space="preserve">5. Resilience and Climate Adaptation</w:t>
      </w:r>
    </w:p>
    <w:p>
      <w:pPr>
        <w:pStyle w:val="FirstParagraph"/>
      </w:pPr>
      <w:r>
        <w:t xml:space="preserve">New Zealand Auckland is prone to cyclones, heavy rainfall, and flooding. The reliability of the power supply is a matter of public safety. Electrical engineers play a key role in hardening infrastructure against these threats. This involves above-grounding underground cables in flood-prone areas and reinforcing pole lines against wind loads.</w:t>
      </w:r>
    </w:p>
    <w:p>
      <w:pPr>
        <w:pStyle w:val="BodyText"/>
      </w:pPr>
      <w:r>
        <w:t xml:space="preserve">Furthermore, the concept of "micro-grids" is gaining traction in Auckland’s island communities and remote suburbs. An electrical engineer designs these isolated systems to operate independently from the main grid during disruptions. These micro-grids often combine solar PV, battery storage, and diesel backup (for now), with a long-term vision for full renewable operation. The engineering challenge here lies in control systems that can seamlessly switch between grid-tied and island modes without causing power quality issues.</w:t>
      </w:r>
    </w:p>
    <w:bookmarkEnd w:id="25"/>
    <w:bookmarkStart w:id="26" w:name="X7b4b6baf5ebe08d81f6e4105dd9c0003dadf97a"/>
    <w:p>
      <w:pPr>
        <w:pStyle w:val="Heading2"/>
      </w:pPr>
      <w:r>
        <w:t xml:space="preserve">6. Professional Responsibility and Future Outlook</w:t>
      </w:r>
    </w:p>
    <w:p>
      <w:pPr>
        <w:pStyle w:val="FirstParagraph"/>
      </w:pPr>
      <w:r>
        <w:t xml:space="preserve">The work of an</w:t>
      </w:r>
      <w:r>
        <w:t xml:space="preserve"> </w:t>
      </w:r>
      <w:r>
        <w:rPr>
          <w:bCs/>
          <w:b/>
        </w:rPr>
        <w:t xml:space="preserve">Electrical Engineer</w:t>
      </w:r>
      <w:r>
        <w:t xml:space="preserve"> </w:t>
      </w:r>
      <w:r>
        <w:t xml:space="preserve">in New Zealand Auckland extends beyond technical calculations. There is a profound ethical responsibility to ensure equitable access to energy and sustainable development for all communities, from the wealthy harbourside suburbs to the developing urban centers. Engineers must advocate for policies that support green investment and educate the public on energy efficiency.</w:t>
      </w:r>
    </w:p>
    <w:p>
      <w:pPr>
        <w:pStyle w:val="BodyText"/>
      </w:pPr>
      <w:r>
        <w:t xml:space="preserve">Looking ahead, artificial intelligence and machine learning will further augment the role of the electrical engineer. Predictive maintenance algorithms will allow engineers in Auckland to manage assets more efficiently, reducing downtime and carbon footprints. Continuous professional development is essential for engineers to keep pace with these technological advancements.</w:t>
      </w:r>
    </w:p>
    <w:bookmarkEnd w:id="26"/>
    <w:bookmarkStart w:id="27" w:name="conclusion"/>
    <w:p>
      <w:pPr>
        <w:pStyle w:val="Heading2"/>
      </w:pPr>
      <w:r>
        <w:t xml:space="preserve">7. Conclusion</w:t>
      </w:r>
    </w:p>
    <w:p>
      <w:pPr>
        <w:pStyle w:val="FirstParagraph"/>
      </w:pPr>
      <w:r>
        <w:t xml:space="preserve">In conclusion, the transition towards a sustainable and resilient energy future in New Zealand Auckland relies heavily on the expertise of the electrical engineer. From integrating renewable sources and managing electric vehicle loads to designing climate-resilient infrastructure, the scope of this profession has never been broader or more impactful. As Auckland continues to grow, electrical engineers must remain at the forefront of innovation, ensuring that the city’s energy systems are not only efficient but also sustainable for future generations. The collaboration between engineering professionals, policymakers, and the community in New Zealand Auckland will define the success of this green transition.</w:t>
      </w:r>
    </w:p>
    <w:bookmarkEnd w:id="27"/>
    <w:bookmarkStart w:id="28" w:name="references"/>
    <w:p>
      <w:pPr>
        <w:pStyle w:val="Heading2"/>
      </w:pPr>
      <w:r>
        <w:t xml:space="preserve">References</w:t>
      </w:r>
    </w:p>
    <w:p>
      <w:pPr>
        <w:pStyle w:val="FirstParagraph"/>
      </w:pPr>
      <w:r>
        <w:rPr>
          <w:iCs/>
          <w:i/>
        </w:rPr>
        <w:t xml:space="preserve">[1] Energy Efficiency and Conservation Authority (EECA) New Zealand. "Renewable Energy Opportunities."</w:t>
      </w:r>
    </w:p>
    <w:p>
      <w:pPr>
        <w:pStyle w:val="BodyText"/>
      </w:pPr>
      <w:r>
        <w:rPr>
          <w:iCs/>
          <w:i/>
        </w:rPr>
        <w:t xml:space="preserve">[2] Auckland Council. "Auckland Plan: Our City, Our Future."</w:t>
      </w:r>
    </w:p>
    <w:p>
      <w:pPr>
        <w:pStyle w:val="BodyText"/>
      </w:pPr>
      <w:r>
        <w:rPr>
          <w:iCs/>
          <w:i/>
        </w:rPr>
        <w:t xml:space="preserve">[3] Institute of Engineers New Zealand (Engineering NZ). "Guidelines for Sustainable Infrastructure Design."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New Zealand Auckland's Sustainable Future</dc:title>
  <dc:creator/>
  <dc:language>en</dc:language>
  <cp:keywords/>
  <dcterms:created xsi:type="dcterms:W3CDTF">2026-07-29T22:12:04Z</dcterms:created>
  <dcterms:modified xsi:type="dcterms:W3CDTF">2026-07-29T22:12:04Z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