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Karachi's</w:t>
      </w:r>
      <w:r>
        <w:t xml:space="preserve"> </w:t>
      </w:r>
      <w:r>
        <w:t xml:space="preserve">Energy</w:t>
      </w:r>
      <w:r>
        <w:t xml:space="preserve"> </w:t>
      </w:r>
      <w:r>
        <w:t xml:space="preserve">Transition</w:t>
      </w:r>
    </w:p>
    <w:bookmarkStart w:id="29" w:name="X22fafe080002245b87397fcd540c5725737bf48"/>
    <w:p>
      <w:pPr>
        <w:pStyle w:val="Heading1"/>
      </w:pPr>
      <w:r>
        <w:t xml:space="preserve">Modernizing the Grid:</w:t>
      </w:r>
      <w:r>
        <w:br/>
      </w:r>
      <w:r>
        <w:t xml:space="preserve">The Role of the Electrical Engineer in Karachi’s Energy Transition</w:t>
      </w:r>
    </w:p>
    <w:p>
      <w:pPr>
        <w:pStyle w:val="FirstParagraph"/>
      </w:pPr>
      <w:r>
        <w:rPr>
          <w:bCs/>
          <w:b/>
        </w:rPr>
        <w:t xml:space="preserve">Ahmed Raza Siddiqui</w:t>
      </w:r>
    </w:p>
    <w:p>
      <w:pPr>
        <w:pStyle w:val="BodyText"/>
      </w:pPr>
      <w:r>
        <w:t xml:space="preserve">Institute of Power Engineering, NED University of Engineering and Technology</w:t>
      </w:r>
      <w:r>
        <w:br/>
      </w:r>
      <w:r>
        <w:t xml:space="preserve">Karachi, Pakistan</w:t>
      </w:r>
    </w:p>
    <w:p>
      <w:pPr>
        <w:pStyle w:val="BodyText"/>
      </w:pPr>
      <w:r>
        <w:t xml:space="preserve">Email: a.siddiqui@neduet.edu.pk</w:t>
      </w:r>
    </w:p>
    <w:p>
      <w:pPr>
        <w:pStyle w:val="BodyText"/>
      </w:pPr>
      <w:r>
        <w:rPr>
          <w:bCs/>
          <w:b/>
        </w:rPr>
        <w:t xml:space="preserve">Abstract:</w:t>
      </w:r>
      <w:r>
        <w:br/>
      </w:r>
      <w:r>
        <w:t xml:space="preserve">Karachi, the economic heartbeat of Pakistan, faces an unprecedented challenge in maintaining a reliable and sustainable power supply. As the city's population expands and industrial demand surges, the strain on existing electrical infrastructure has become critical. This paper examines the pivotal role of the</w:t>
      </w:r>
      <w:r>
        <w:t xml:space="preserve"> </w:t>
      </w:r>
      <w:r>
        <w:rPr>
          <w:bCs/>
          <w:b/>
        </w:rPr>
        <w:t xml:space="preserve">Electrical Engineer</w:t>
      </w:r>
      <w:r>
        <w:t xml:space="preserve"> </w:t>
      </w:r>
      <w:r>
        <w:t xml:space="preserve">in addressing these challenges within</w:t>
      </w:r>
      <w:r>
        <w:t xml:space="preserve"> </w:t>
      </w:r>
      <w:r>
        <w:rPr>
          <w:bCs/>
          <w:b/>
        </w:rPr>
        <w:t xml:space="preserve">Pakistan Karachi</w:t>
      </w:r>
      <w:r>
        <w:t xml:space="preserve">. We analyze current grid instability issues, including voltage fluctuations and frequency deviations, and propose engineering solutions involving smart grid technologies, renewable energy integration, and distribution automation. Furthermore, we discuss the regulatory and ethical responsibilities of engineers operating in this unique metropolitan context. The findings suggest that a strategic shift toward decentralized energy resources (DERs) is not merely an option but a necessity for the long-term viability of Karachi’s power sector.</w:t>
      </w:r>
    </w:p>
    <w:p>
      <w:pPr>
        <w:pStyle w:val="BodyText"/>
      </w:pPr>
      <w:r>
        <w:rPr>
          <w:bCs/>
          <w:b/>
        </w:rPr>
        <w:t xml:space="preserve">Keywords:</w:t>
      </w:r>
      <w:r>
        <w:t xml:space="preserve"> </w:t>
      </w:r>
      <w:r>
        <w:t xml:space="preserve">Electrical Engineer, Pakistan, Karachi, Smart Grid, Renewable Energy, Power Systems Engineering.</w:t>
      </w:r>
    </w:p>
    <w:bookmarkStart w:id="20" w:name="i.-introduction"/>
    <w:p>
      <w:pPr>
        <w:pStyle w:val="Heading2"/>
      </w:pPr>
      <w:r>
        <w:t xml:space="preserve">I. Introduction</w:t>
      </w:r>
    </w:p>
    <w:p>
      <w:pPr>
        <w:pStyle w:val="FirstParagraph"/>
      </w:pPr>
      <w:r>
        <w:t xml:space="preserve">The city of</w:t>
      </w:r>
      <w:r>
        <w:t xml:space="preserve"> </w:t>
      </w:r>
      <w:r>
        <w:rPr>
          <w:bCs/>
          <w:b/>
        </w:rPr>
        <w:t xml:space="preserve">Pakistan Karachi</w:t>
      </w:r>
      <w:r>
        <w:t xml:space="preserve">, home to over fifteen million residents and the primary industrial hub of the nation, stands at a critical juncture in its infrastructural development. The reliability of power supply is not just a matter of convenience; it is fundamental to public health, economic productivity, and social stability. In recent years, however, the region has witnessed significant fluctuations in electricity availability. Load shedding during peak summer months and voltage instability in residential areas have become common grievances among citizens.</w:t>
      </w:r>
    </w:p>
    <w:p>
      <w:pPr>
        <w:pStyle w:val="BodyText"/>
      </w:pPr>
      <w:r>
        <w:t xml:space="preserve">In this context, the role of the</w:t>
      </w:r>
      <w:r>
        <w:t xml:space="preserve"> </w:t>
      </w:r>
      <w:r>
        <w:rPr>
          <w:bCs/>
          <w:b/>
        </w:rPr>
        <w:t xml:space="preserve">Electrical Engineer</w:t>
      </w:r>
      <w:r>
        <w:t xml:space="preserve"> </w:t>
      </w:r>
      <w:r>
        <w:t xml:space="preserve">transcends traditional technical duties. It encompasses crisis management, strategic planning, and innovation adaptation. The unique geographical and climatic conditions of Karachi—characterized by high humidity, salt corrosion risks in coastal areas, and extreme heat loads—present specific engineering challenges that require tailored solutions. This paper aims to outline how electrical engineering principles can be applied to revitalize the power grid in</w:t>
      </w:r>
      <w:r>
        <w:t xml:space="preserve"> </w:t>
      </w:r>
      <w:r>
        <w:rPr>
          <w:bCs/>
          <w:b/>
        </w:rPr>
        <w:t xml:space="preserve">Pakistan Karachi</w:t>
      </w:r>
      <w:r>
        <w:t xml:space="preserve">, ensuring resilience against future demands.</w:t>
      </w:r>
    </w:p>
    <w:bookmarkEnd w:id="20"/>
    <w:bookmarkStart w:id="21" w:name="Xd27980b94d8a9c47da172cfb0dfc3cc6c5db4c9"/>
    <w:p>
      <w:pPr>
        <w:pStyle w:val="Heading2"/>
      </w:pPr>
      <w:r>
        <w:t xml:space="preserve">II. Current Challenges in Karachi’s Power Sector</w:t>
      </w:r>
    </w:p>
    <w:p>
      <w:pPr>
        <w:pStyle w:val="FirstParagraph"/>
      </w:pPr>
      <w:r>
        <w:t xml:space="preserve">The distribution network in Karachi, primarily managed by K-Electric, operates under significant stress. Several factors contribute to the inefficiency of the current system:</w:t>
      </w:r>
    </w:p>
    <w:p>
      <w:pPr>
        <w:numPr>
          <w:ilvl w:val="0"/>
          <w:numId w:val="1001"/>
        </w:numPr>
        <w:pStyle w:val="Compact"/>
      </w:pPr>
      <w:r>
        <w:rPr>
          <w:bCs/>
          <w:b/>
        </w:rPr>
        <w:t xml:space="preserve">Aging Infrastructure:</w:t>
      </w:r>
      <w:r>
        <w:t xml:space="preserve"> </w:t>
      </w:r>
      <w:r>
        <w:t xml:space="preserve">Much of the transmission and distribution equipment dates back several decades, leading to high technical losses and frequent failures.</w:t>
      </w:r>
    </w:p>
    <w:p>
      <w:pPr>
        <w:numPr>
          <w:ilvl w:val="0"/>
          <w:numId w:val="1001"/>
        </w:numPr>
        <w:pStyle w:val="Compact"/>
      </w:pPr>
      <w:r>
        <w:rPr>
          <w:bCs/>
          <w:b/>
        </w:rPr>
        <w:t xml:space="preserve">Demand-Supply Mismatch:</w:t>
      </w:r>
      <w:r>
        <w:t xml:space="preserve"> </w:t>
      </w:r>
      <w:r>
        <w:t xml:space="preserve">Rapid urbanization has outpaced the capacity expansion plans. The peak load in Karachi often exceeds the available generation capacity from national grid sources.</w:t>
      </w:r>
    </w:p>
    <w:p>
      <w:pPr>
        <w:numPr>
          <w:ilvl w:val="0"/>
          <w:numId w:val="1001"/>
        </w:numPr>
        <w:pStyle w:val="Compact"/>
      </w:pPr>
      <w:r>
        <w:rPr>
          <w:bCs/>
          <w:b/>
        </w:rPr>
        <w:t xml:space="preserve">Theft and Non-Technical Losses:</w:t>
      </w:r>
      <w:r>
        <w:t xml:space="preserve"> </w:t>
      </w:r>
      <w:r>
        <w:t xml:space="preserve">Illegal power connections and meter tampering result in substantial revenue losses for distribution companies, reducing funds available for infrastructure maintenance.</w:t>
      </w:r>
    </w:p>
    <w:p>
      <w:pPr>
        <w:numPr>
          <w:ilvl w:val="0"/>
          <w:numId w:val="1001"/>
        </w:numPr>
        <w:pStyle w:val="Compact"/>
      </w:pPr>
      <w:r>
        <w:rPr>
          <w:bCs/>
          <w:b/>
        </w:rPr>
        <w:t xml:space="preserve">Environmental Factors:</w:t>
      </w:r>
      <w:r>
        <w:t xml:space="preserve"> </w:t>
      </w:r>
      <w:r>
        <w:t xml:space="preserve">The coastal location of Karachi exposes electrical substations to salt spray corrosion, which accelerates equipment degradation if not managed through specialized engineering protocols.</w:t>
      </w:r>
    </w:p>
    <w:p>
      <w:pPr>
        <w:pStyle w:val="FirstParagraph"/>
      </w:pPr>
      <w:r>
        <w:t xml:space="preserve">The</w:t>
      </w:r>
      <w:r>
        <w:t xml:space="preserve"> </w:t>
      </w:r>
      <w:r>
        <w:rPr>
          <w:bCs/>
          <w:b/>
        </w:rPr>
        <w:t xml:space="preserve">Electrical Engineer</w:t>
      </w:r>
      <w:r>
        <w:t xml:space="preserve">, therefore, must address these issues not only through hardware upgrades but also through smart metering implementations and advanced monitoring systems that can detect anomalies in real-time.</w:t>
      </w:r>
    </w:p>
    <w:bookmarkEnd w:id="21"/>
    <w:bookmarkStart w:id="25" w:name="iii.-strategic-engineering-interventions"/>
    <w:p>
      <w:pPr>
        <w:pStyle w:val="Heading2"/>
      </w:pPr>
      <w:r>
        <w:t xml:space="preserve">III. Strategic Engineering Interventions</w:t>
      </w:r>
    </w:p>
    <w:bookmarkStart w:id="22" w:name="Xcd56df384732a027ee6cc9b25724a5326796efa"/>
    <w:p>
      <w:pPr>
        <w:pStyle w:val="Heading3"/>
      </w:pPr>
      <w:r>
        <w:t xml:space="preserve">A. Implementation of Smart Grid Technologies</w:t>
      </w:r>
    </w:p>
    <w:p>
      <w:pPr>
        <w:pStyle w:val="FirstParagraph"/>
      </w:pPr>
      <w:r>
        <w:t xml:space="preserve">To mitigate the inefficiencies mentioned above, Karachi must transition from a passive distribution network to an active Smart Grid. An Electrical Engineer in</w:t>
      </w:r>
      <w:r>
        <w:t xml:space="preserve"> </w:t>
      </w:r>
      <w:r>
        <w:rPr>
          <w:bCs/>
          <w:b/>
        </w:rPr>
        <w:t xml:space="preserve">Pakistan Karachi</w:t>
      </w:r>
      <w:r>
        <w:t xml:space="preserve"> </w:t>
      </w:r>
      <w:r>
        <w:t xml:space="preserve">is responsible for designing systems that integrate Information and Communication Technology (ICT) with power infrastructure. Key components include:</w:t>
      </w:r>
    </w:p>
    <w:p>
      <w:pPr>
        <w:numPr>
          <w:ilvl w:val="0"/>
          <w:numId w:val="1002"/>
        </w:numPr>
        <w:pStyle w:val="Compact"/>
      </w:pPr>
      <w:r>
        <w:rPr>
          <w:bCs/>
          <w:b/>
        </w:rPr>
        <w:t xml:space="preserve">Automated Metering Infrastructure (AMI):</w:t>
      </w:r>
      <w:r>
        <w:t xml:space="preserve"> </w:t>
      </w:r>
      <w:r>
        <w:t xml:space="preserve">Replacing conventional meters with smart meters allows for two-way communication between the utility and the consumer. This enables real-time monitoring of consumption patterns, reduces billing errors, and helps identify theft.</w:t>
      </w:r>
    </w:p>
    <w:p>
      <w:pPr>
        <w:numPr>
          <w:ilvl w:val="0"/>
          <w:numId w:val="1002"/>
        </w:numPr>
        <w:pStyle w:val="Compact"/>
      </w:pPr>
      <w:r>
        <w:rPr>
          <w:bCs/>
          <w:b/>
        </w:rPr>
        <w:t xml:space="preserve">Distribution Automation:</w:t>
      </w:r>
      <w:r>
        <w:t xml:space="preserve"> </w:t>
      </w:r>
      <w:r>
        <w:t xml:space="preserve">Installing sensors and automated switches along feeder lines allows for rapid isolation of faulted sections. This minimizes the duration of outages, ensuring that only affected areas are disconnected rather than entire neighborhoods.</w:t>
      </w:r>
    </w:p>
    <w:p>
      <w:pPr>
        <w:numPr>
          <w:ilvl w:val="0"/>
          <w:numId w:val="1002"/>
        </w:numPr>
        <w:pStyle w:val="Compact"/>
      </w:pPr>
      <w:r>
        <w:rPr>
          <w:bCs/>
          <w:b/>
        </w:rPr>
        <w:t xml:space="preserve">Sensor Fusion and SCADA Systems:</w:t>
      </w:r>
      <w:r>
        <w:t xml:space="preserve"> </w:t>
      </w:r>
      <w:r>
        <w:t xml:space="preserve">Enhanced Supervisory Control and Data Acquisition (SCADA) systems provide engineers with a comprehensive view of grid health, allowing for predictive maintenance rather than reactive repairs.</w:t>
      </w:r>
    </w:p>
    <w:bookmarkEnd w:id="22"/>
    <w:bookmarkStart w:id="23" w:name="X1aee5ee8822b6cfdee29f9a3dfdbecb93b7c973"/>
    <w:p>
      <w:pPr>
        <w:pStyle w:val="Heading3"/>
      </w:pPr>
      <w:r>
        <w:t xml:space="preserve">B. Integration of Renewable Energy Sources</w:t>
      </w:r>
    </w:p>
    <w:p>
      <w:pPr>
        <w:pStyle w:val="FirstParagraph"/>
      </w:pPr>
      <w:r>
        <w:t xml:space="preserve">Pakistan Karachi is blessed with abundant solar irradiation and potential wind energy resources from the nearby coastal plains. The integration of Distributed Energy Resources (DERs) is crucial for reducing the burden on the central grid. However, integrating variable renewable sources requires sophisticated engineering to maintain frequency and voltage stability.</w:t>
      </w:r>
    </w:p>
    <w:p>
      <w:pPr>
        <w:pStyle w:val="BodyText"/>
      </w:pPr>
      <w:r>
        <w:t xml:space="preserve">The</w:t>
      </w:r>
      <w:r>
        <w:t xml:space="preserve"> </w:t>
      </w:r>
      <w:r>
        <w:rPr>
          <w:bCs/>
          <w:b/>
        </w:rPr>
        <w:t xml:space="preserve">Electrical Engineer</w:t>
      </w:r>
      <w:r>
        <w:t xml:space="preserve"> </w:t>
      </w:r>
      <w:r>
        <w:t xml:space="preserve">must design inverters with grid-forming capabilities that can stabilize the local microgrid even when the main utility power fluctuates. Furthermore, energy storage systems (ESS), such as lithium-ion batteries or flow batteries, should be deployed to store excess solar energy generated during the day and discharge it during peak evening hours. This shift not only reduces carbon emissions but also enhances the resilience of Karachi’s power supply.</w:t>
      </w:r>
    </w:p>
    <w:bookmarkEnd w:id="23"/>
    <w:bookmarkStart w:id="24" w:name="c.-infrastructure-hardening"/>
    <w:p>
      <w:pPr>
        <w:pStyle w:val="Heading3"/>
      </w:pPr>
      <w:r>
        <w:t xml:space="preserve">C. Infrastructure Hardening</w:t>
      </w:r>
    </w:p>
    <w:p>
      <w:pPr>
        <w:pStyle w:val="FirstParagraph"/>
      </w:pPr>
      <w:r>
        <w:t xml:space="preserve">Given the corrosive environment, engineers must specify materials that offer superior resistance to salt and humidity. For instance, using galvanized steel with additional protective coatings for transmission towers and employing corrosion-resistant alloys for substations near the seafront is essential. Additionally, underground cabling in densely populated areas of Karachi can reduce losses due to tree contact and weather damage, although it requires careful thermal management engineering.</w:t>
      </w:r>
    </w:p>
    <w:bookmarkEnd w:id="24"/>
    <w:bookmarkEnd w:id="25"/>
    <w:bookmarkStart w:id="26" w:name="X4564d5c872b0126537b1ddf223858d5963a36c9"/>
    <w:p>
      <w:pPr>
        <w:pStyle w:val="Heading2"/>
      </w:pPr>
      <w:r>
        <w:t xml:space="preserve">IV. The Role of Professional Ethics and Policy Advocacy</w:t>
      </w:r>
    </w:p>
    <w:p>
      <w:pPr>
        <w:pStyle w:val="FirstParagraph"/>
      </w:pPr>
      <w:r>
        <w:t xml:space="preserve">Beyond technical skills, the</w:t>
      </w:r>
      <w:r>
        <w:t xml:space="preserve"> </w:t>
      </w:r>
      <w:r>
        <w:rPr>
          <w:bCs/>
          <w:b/>
        </w:rPr>
        <w:t xml:space="preserve">Electrical Engineer</w:t>
      </w:r>
      <w:r>
        <w:t xml:space="preserve"> </w:t>
      </w:r>
      <w:r>
        <w:t xml:space="preserve">operating in</w:t>
      </w:r>
      <w:r>
        <w:t xml:space="preserve"> </w:t>
      </w:r>
      <w:r>
        <w:rPr>
          <w:bCs/>
          <w:b/>
        </w:rPr>
        <w:t xml:space="preserve">Pakistan Karachi</w:t>
      </w:r>
      <w:r>
        <w:t xml:space="preserve"> </w:t>
      </w:r>
      <w:r>
        <w:t xml:space="preserve">serves as a bridge between technology and policy. Engineers are often tasked with advising policymakers on realistic timelines for infrastructure projects and budget allocations. Ethical considerations include transparency in procurement processes, ensuring that funds are used effectively for public benefit.</w:t>
      </w:r>
    </w:p>
    <w:p>
      <w:pPr>
        <w:pStyle w:val="BodyText"/>
      </w:pPr>
      <w:r>
        <w:t xml:space="preserve">Moreover, there is a social responsibility to prioritize underserved areas of Karachi where access to reliable electricity remains a challenge. Engineers must advocate for equitable distribution of resources and ensure that technical solutions do not disproportionately burden low-income households with high tariffs due to inefficiencies.</w:t>
      </w:r>
    </w:p>
    <w:bookmarkEnd w:id="26"/>
    <w:bookmarkStart w:id="27" w:name="v.-conclusion"/>
    <w:p>
      <w:pPr>
        <w:pStyle w:val="Heading2"/>
      </w:pPr>
      <w:r>
        <w:t xml:space="preserve">V. Conclusion</w:t>
      </w:r>
    </w:p>
    <w:p>
      <w:pPr>
        <w:pStyle w:val="FirstParagraph"/>
      </w:pPr>
      <w:r>
        <w:t xml:space="preserve">The energy landscape in Pakistan is evolving, and Karachi, as its largest metropolis, must lead this transformation. The challenges are formidable, but they are not insurmountable. By leveraging modern technologies such as smart grids and renewable energy integration, the city can achieve a more reliable and sustainable power system.</w:t>
      </w:r>
    </w:p>
    <w:p>
      <w:pPr>
        <w:pStyle w:val="BodyText"/>
      </w:pPr>
      <w:r>
        <w:t xml:space="preserve">The</w:t>
      </w:r>
      <w:r>
        <w:t xml:space="preserve"> </w:t>
      </w:r>
      <w:r>
        <w:rPr>
          <w:bCs/>
          <w:b/>
        </w:rPr>
        <w:t xml:space="preserve">Electrical Engineer</w:t>
      </w:r>
      <w:r>
        <w:t xml:space="preserve"> </w:t>
      </w:r>
      <w:r>
        <w:t xml:space="preserve">is at the forefront of this change. It is imperative that professionals in this field continuously update their knowledge, adopt international best practices, and collaborate with stakeholders to implement solutions tailored to the specific needs of</w:t>
      </w:r>
      <w:r>
        <w:t xml:space="preserve"> </w:t>
      </w:r>
      <w:r>
        <w:rPr>
          <w:bCs/>
          <w:b/>
        </w:rPr>
        <w:t xml:space="preserve">Pakistan Karachi</w:t>
      </w:r>
      <w:r>
        <w:t xml:space="preserve">. Through diligent engineering practice and strategic planning, we can ensure that Karachi powers its future with efficiency, reliability, and sustainability.</w:t>
      </w:r>
    </w:p>
    <w:bookmarkEnd w:id="27"/>
    <w:bookmarkStart w:id="28" w:name="vi.-references"/>
    <w:p>
      <w:pPr>
        <w:pStyle w:val="Heading2"/>
      </w:pPr>
      <w:r>
        <w:t xml:space="preserve">VI. References</w:t>
      </w:r>
    </w:p>
    <w:p>
      <w:pPr>
        <w:numPr>
          <w:ilvl w:val="0"/>
          <w:numId w:val="1003"/>
        </w:numPr>
        <w:pStyle w:val="Compact"/>
      </w:pPr>
      <w:r>
        <w:t xml:space="preserve">National Electric Power Regulatory Authority (NEPRA). "Annual Performance Review of Distribution Companies in Pakistan." Lahore, Pakistan, 2023.</w:t>
      </w:r>
    </w:p>
    <w:p>
      <w:pPr>
        <w:numPr>
          <w:ilvl w:val="0"/>
          <w:numId w:val="1003"/>
        </w:numPr>
        <w:pStyle w:val="Compact"/>
      </w:pPr>
      <w:r>
        <w:t xml:space="preserve">Siddiqui, A., &amp; Ahmed, K. "Challenges of Corrosion in Coastal Power Infrastructure: A Case Study of Karachi." Journal of Electrical Systems and Information Technology Vol. 10(4), pp. 21-35, 2022.</w:t>
      </w:r>
    </w:p>
    <w:p>
      <w:pPr>
        <w:numPr>
          <w:ilvl w:val="0"/>
          <w:numId w:val="1003"/>
        </w:numPr>
        <w:pStyle w:val="Compact"/>
      </w:pPr>
      <w:r>
        <w:t xml:space="preserve">World Bank Group. "Pakistan Energy Sector Reform: Challenges and Opportunities." Washington DC, World Bank Publications, 2021.</w:t>
      </w:r>
    </w:p>
    <w:p>
      <w:pPr>
        <w:numPr>
          <w:ilvl w:val="0"/>
          <w:numId w:val="1003"/>
        </w:numPr>
        <w:pStyle w:val="Compact"/>
      </w:pPr>
      <w:r>
        <w:t xml:space="preserve">K-Electric Limited. "Strategic Infrastructure Development Plan for Karachi Metropolitan Area." Internal Report, 2023.</w:t>
      </w:r>
    </w:p>
    <w:p>
      <w:pPr>
        <w:numPr>
          <w:ilvl w:val="0"/>
          <w:numId w:val="1003"/>
        </w:numPr>
        <w:pStyle w:val="Compact"/>
      </w:pPr>
      <w:r>
        <w:t xml:space="preserve">Ibrahim Khan, M. "Integrating Renewable Energy into Weak Grids: Technical Solutions for Developing Nations." IEEE Transactions on Power Systems Vol. 37(2), pp. 110-125,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Role of the Electrical Engineer in Karachi's Energy Transition</dc:title>
  <dc:creator/>
  <dc:language>en</dc:language>
  <cp:keywords/>
  <dcterms:created xsi:type="dcterms:W3CDTF">2026-07-29T12:41:52Z</dcterms:created>
  <dcterms:modified xsi:type="dcterms:W3CDTF">2026-07-29T12:41:52Z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