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Saudi</w:t>
      </w:r>
      <w:r>
        <w:t xml:space="preserve"> </w:t>
      </w:r>
      <w:r>
        <w:t xml:space="preserve">Arabia</w:t>
      </w:r>
      <w:r>
        <w:t xml:space="preserve"> </w:t>
      </w:r>
      <w:r>
        <w:t xml:space="preserve">Jeddah's</w:t>
      </w:r>
      <w:r>
        <w:t xml:space="preserve"> </w:t>
      </w:r>
      <w:r>
        <w:t xml:space="preserve">Infrastructure</w:t>
      </w:r>
    </w:p>
    <w:bookmarkStart w:id="30" w:name="X46ddfab8b7e64764814e5a67501fab9c9e8eba2"/>
    <w:p>
      <w:pPr>
        <w:pStyle w:val="Heading1"/>
      </w:pPr>
      <w:r>
        <w:t xml:space="preserve">The Role of the Electrical Engineer in Modernizing Saudi Arabia Jeddah's Infrastructure</w:t>
      </w:r>
    </w:p>
    <w:p>
      <w:pPr>
        <w:pStyle w:val="FirstParagraph"/>
      </w:pPr>
      <w:r>
        <w:rPr>
          <w:bCs/>
          <w:b/>
        </w:rPr>
        <w:t xml:space="preserve">A Conference Paper Presented at the International Summit on Smart Cities and Energy Transition</w:t>
      </w:r>
    </w:p>
    <w:p>
      <w:pPr>
        <w:pStyle w:val="BodyText"/>
      </w:pPr>
      <w:r>
        <w:rPr>
          <w:bCs/>
          <w:b/>
        </w:rPr>
        <w:t xml:space="preserve">Date:</w:t>
      </w:r>
      <w:r>
        <w:t xml:space="preserve"> </w:t>
      </w:r>
      <w:r>
        <w:t xml:space="preserve">October 2023</w:t>
      </w:r>
      <w:r>
        <w:br/>
      </w:r>
      <w:r>
        <w:rPr>
          <w:bCs/>
          <w:b/>
        </w:rPr>
        <w:t xml:space="preserve">Location:</w:t>
      </w:r>
      <w:r>
        <w:t xml:space="preserve"> </w:t>
      </w:r>
      <w:r>
        <w:t xml:space="preserve">Jeddah, Kingdom of Saudi Arabia</w:t>
      </w:r>
    </w:p>
    <w:bookmarkStart w:id="20" w:name="section"/>
    <w:p>
      <w:pPr>
        <w:pStyle w:val="Heading3"/>
      </w:pPr>
    </w:p>
    <w:bookmarkEnd w:id="20"/>
    <w:bookmarkStart w:id="21" w:name="abstract"/>
    <w:p>
      <w:pPr>
        <w:pStyle w:val="Heading1"/>
      </w:pPr>
      <w:r>
        <w:t xml:space="preserve">Abstract</w:t>
      </w:r>
    </w:p>
    <w:p>
      <w:pPr>
        <w:pStyle w:val="FirstParagraph"/>
      </w:pPr>
      <w:r>
        <w:br/>
      </w:r>
      <w:r>
        <w:t xml:space="preserve">This paper examines the critical role of the</w:t>
      </w:r>
      <w:r>
        <w:t xml:space="preserve"> </w:t>
      </w:r>
      <w:r>
        <w:rPr>
          <w:bCs/>
          <w:b/>
        </w:rPr>
        <w:t xml:space="preserve">Electrical Engineer</w:t>
      </w:r>
      <w:r>
        <w:t xml:space="preserve"> </w:t>
      </w:r>
      <w:r>
        <w:t xml:space="preserve">in the rapid urbanization and infrastructural development of</w:t>
      </w:r>
      <w:r>
        <w:t xml:space="preserve"> </w:t>
      </w:r>
      <w:r>
        <w:rPr>
          <w:bCs/>
          <w:b/>
        </w:rPr>
        <w:t xml:space="preserve">Saudi Arabia Jeddah</w:t>
      </w:r>
      <w:r>
        <w:t xml:space="preserve">. As a gateway to Mecca and a burgeoning commercial hub, Jeddah faces unique challenges regarding energy consumption, grid stability, and sustainable construction. This study analyzes how electrical engineering principles are being applied to meet the demands of Vision 2030. It further explores the integration of renewable energy sources into the existing municipal grid and discusses the implications for future urban planning in</w:t>
      </w:r>
      <w:r>
        <w:t xml:space="preserve"> </w:t>
      </w:r>
      <w:r>
        <w:rPr>
          <w:bCs/>
          <w:b/>
        </w:rPr>
        <w:t xml:space="preserve">Saudi Arabia Jeddah</w:t>
      </w:r>
      <w:r>
        <w:t xml:space="preserve">. The findings suggest that specialized expertise from</w:t>
      </w:r>
      <w:r>
        <w:t xml:space="preserve"> </w:t>
      </w:r>
      <w:r>
        <w:rPr>
          <w:bCs/>
          <w:b/>
        </w:rPr>
        <w:t xml:space="preserve">Electrical Engineer</w:t>
      </w:r>
      <w:r>
        <w:t xml:space="preserve"> </w:t>
      </w:r>
      <w:r>
        <w:t xml:space="preserve">professionals is indispensable for achieving smart city status while maintaining reliability and safety standards.</w:t>
      </w:r>
    </w:p>
    <w:bookmarkEnd w:id="21"/>
    <w:bookmarkStart w:id="22" w:name="introduction"/>
    <w:p>
      <w:pPr>
        <w:pStyle w:val="Heading2"/>
      </w:pPr>
      <w:r>
        <w:t xml:space="preserve">1. Introduction</w:t>
      </w:r>
    </w:p>
    <w:p>
      <w:pPr>
        <w:pStyle w:val="FirstParagraph"/>
      </w:pPr>
      <w:r>
        <w:t xml:space="preserve">The Kingdom of Saudi Arabia has embarked on an ambitious journey to diversify its economy and modernize its infrastructure through Vision 2030. Within this vast national framework, the city of Jeddah stands out as a pivotal center of commerce, tourism, and logistics. As the second-largest city in</w:t>
      </w:r>
      <w:r>
        <w:t xml:space="preserve"> </w:t>
      </w:r>
      <w:r>
        <w:rPr>
          <w:bCs/>
          <w:b/>
        </w:rPr>
        <w:t xml:space="preserve">Saudi Arabia Jeddah</w:t>
      </w:r>
      <w:r>
        <w:t xml:space="preserve"> </w:t>
      </w:r>
      <w:r>
        <w:t xml:space="preserve">serves not only as a historical trade hub but also as the primary entry point for millions of Hajj and Umrah pilgrims annually. This massive influx of people places unprecedented strain on local utilities, particularly the electrical grid.</w:t>
      </w:r>
    </w:p>
    <w:p>
      <w:pPr>
        <w:pStyle w:val="BodyText"/>
      </w:pPr>
      <w:r>
        <w:t xml:space="preserve">In this context, the role of the</w:t>
      </w:r>
      <w:r>
        <w:t xml:space="preserve"> </w:t>
      </w:r>
      <w:r>
        <w:rPr>
          <w:bCs/>
          <w:b/>
        </w:rPr>
        <w:t xml:space="preserve">Electrical Engineer</w:t>
      </w:r>
      <w:r>
        <w:t xml:space="preserve"> </w:t>
      </w:r>
      <w:r>
        <w:t xml:space="preserve">transcends traditional technical duties. Today’s professionals are tasked with designing resilient systems that can withstand extreme climatic conditions while simultaneously transitioning toward green energy solutions. This paper aims to explore these multifaceted responsibilities, highlighting how engineering innovations in</w:t>
      </w:r>
      <w:r>
        <w:t xml:space="preserve"> </w:t>
      </w:r>
      <w:r>
        <w:rPr>
          <w:bCs/>
          <w:b/>
        </w:rPr>
        <w:t xml:space="preserve">Saudi Arabia Jeddah</w:t>
      </w:r>
      <w:r>
        <w:t xml:space="preserve"> </w:t>
      </w:r>
      <w:r>
        <w:t xml:space="preserve">are shaping the future of urban living.</w:t>
      </w:r>
    </w:p>
    <w:bookmarkEnd w:id="22"/>
    <w:bookmarkStart w:id="23" w:name="X2a464a368df549b5bfdcf089e8c1d5f4a94cd09"/>
    <w:p>
      <w:pPr>
        <w:pStyle w:val="Heading2"/>
      </w:pPr>
      <w:r>
        <w:t xml:space="preserve">2. The Growing Energy Demand in Saudi Arabia Jeddah</w:t>
      </w:r>
    </w:p>
    <w:p>
      <w:pPr>
        <w:pStyle w:val="FirstParagraph"/>
      </w:pPr>
      <w:r>
        <w:t xml:space="preserve">Jeddah’s strategic location on the Red Sea coast presents specific environmental challenges. High humidity and elevated temperatures necessitate extensive use of air conditioning systems, leading to peak energy loads that test the limits of conventional power distribution networks. For every</w:t>
      </w:r>
      <w:r>
        <w:t xml:space="preserve"> </w:t>
      </w:r>
      <w:r>
        <w:rPr>
          <w:bCs/>
          <w:b/>
        </w:rPr>
        <w:t xml:space="preserve">Electrical Engineer</w:t>
      </w:r>
      <w:r>
        <w:t xml:space="preserve"> </w:t>
      </w:r>
      <w:r>
        <w:t xml:space="preserve">involved in municipal planning, understanding load forecasting is paramount.</w:t>
      </w:r>
    </w:p>
    <w:p>
      <w:pPr>
        <w:pStyle w:val="BodyText"/>
      </w:pPr>
      <w:r>
        <w:t xml:space="preserve">The population growth in</w:t>
      </w:r>
      <w:r>
        <w:t xml:space="preserve"> </w:t>
      </w:r>
      <w:r>
        <w:rPr>
          <w:bCs/>
          <w:b/>
        </w:rPr>
        <w:t xml:space="preserve">Saudi Arabia Jeddah</w:t>
      </w:r>
      <w:r>
        <w:t xml:space="preserve">, driven by expatriate workers and new residents attracted to its economic opportunities, has accelerated infrastructure requirements. The demand for reliable electricity is not merely a utility issue but a matter of public safety and comfort. Consequently, electrical engineers are tasked with upgrading substations, reinforcing transmission lines, and implementing smart metering technologies that allow for real-time monitoring of consumption patterns.</w:t>
      </w:r>
    </w:p>
    <w:bookmarkEnd w:id="23"/>
    <w:bookmarkStart w:id="24" w:name="X9a72b69501186743f077d15c137c09fc60eee95"/>
    <w:p>
      <w:pPr>
        <w:pStyle w:val="Heading2"/>
      </w:pPr>
      <w:r>
        <w:t xml:space="preserve">3. Technical Challenges and Engineering Solutions</w:t>
      </w:r>
    </w:p>
    <w:p>
      <w:pPr>
        <w:pStyle w:val="FirstParagraph"/>
      </w:pPr>
      <w:r>
        <w:t xml:space="preserve">The integration of high-voltage direct current (HVDC) transmission systems is one area where</w:t>
      </w:r>
      <w:r>
        <w:t xml:space="preserve"> </w:t>
      </w:r>
      <w:r>
        <w:rPr>
          <w:bCs/>
          <w:b/>
        </w:rPr>
        <w:t xml:space="preserve">Electrical Engineer</w:t>
      </w:r>
      <w:r>
        <w:t xml:space="preserve"> </w:t>
      </w:r>
      <w:r>
        <w:t xml:space="preserve">expertise is vital. Given the geographical spread of industrial zones in and around Jeddah, efficient long-distance power transfer is essential. Engineers are currently working on optimizing grid topology to reduce transmission losses and enhance voltage stability.</w:t>
      </w:r>
    </w:p>
    <w:p>
      <w:pPr>
        <w:pStyle w:val="BodyText"/>
      </w:pPr>
      <w:r>
        <w:t xml:space="preserve">Furthermore, the harsh coastal environment poses corrosion risks to electrical equipment. Professionals specializing in material science within electrical engineering must select appropriate alloys and protective coatings for outdoor installations in</w:t>
      </w:r>
      <w:r>
        <w:t xml:space="preserve"> </w:t>
      </w:r>
      <w:r>
        <w:rPr>
          <w:bCs/>
          <w:b/>
        </w:rPr>
        <w:t xml:space="preserve">Saudi Arabia Jeddah</w:t>
      </w:r>
      <w:r>
        <w:t xml:space="preserve">. This ensures longevity and reduces maintenance costs over the lifespan of the infrastructure.</w:t>
      </w:r>
    </w:p>
    <w:bookmarkEnd w:id="24"/>
    <w:bookmarkStart w:id="25" w:name="X109bd2cc52cfef0aa1e63f849a495deb51f6578"/>
    <w:p>
      <w:pPr>
        <w:pStyle w:val="Heading2"/>
      </w:pPr>
      <w:r>
        <w:t xml:space="preserve">4. Renewable Energy Integration: A Paradigm Shift</w:t>
      </w:r>
    </w:p>
    <w:p>
      <w:pPr>
        <w:pStyle w:val="FirstParagraph"/>
      </w:pPr>
      <w:r>
        <w:t xml:space="preserve">A central pillar of Vision 2030 is the reduction of carbon emissions and the diversification of energy sources. Solar energy, abundant in this region, offers a promising solution for</w:t>
      </w:r>
      <w:r>
        <w:t xml:space="preserve"> </w:t>
      </w:r>
      <w:r>
        <w:rPr>
          <w:bCs/>
          <w:b/>
        </w:rPr>
        <w:t xml:space="preserve">Saudi Arabia Jeddah</w:t>
      </w:r>
      <w:r>
        <w:t xml:space="preserve">. However, integrating intermittent renewable sources into a stable grid requires sophisticated control systems designed by advanced electrical engineers.</w:t>
      </w:r>
    </w:p>
    <w:p>
      <w:pPr>
        <w:pStyle w:val="BodyText"/>
      </w:pPr>
      <w:r>
        <w:t xml:space="preserve">Innovations such as photovoltaic (PV) canopy structures along major highways and rooftop solar installations on commercial buildings are becoming commonplace. The</w:t>
      </w:r>
      <w:r>
        <w:t xml:space="preserve"> </w:t>
      </w:r>
      <w:r>
        <w:rPr>
          <w:bCs/>
          <w:b/>
        </w:rPr>
        <w:t xml:space="preserve">Electrical Engineer</w:t>
      </w:r>
      <w:r>
        <w:t xml:space="preserve"> </w:t>
      </w:r>
      <w:r>
        <w:t xml:space="preserve">plays a crucial role in designing inverters, battery storage systems, and microgrid controllers that manage the fluctuating power supply from these renewables. By storing excess energy generated during peak sunlight hours, cities like Jeddah can ensure continuous power availability during evening peaks or cloudy days.</w:t>
      </w:r>
    </w:p>
    <w:bookmarkEnd w:id="25"/>
    <w:bookmarkStart w:id="26" w:name="smart-grids-and-digital-transformation"/>
    <w:p>
      <w:pPr>
        <w:pStyle w:val="Heading2"/>
      </w:pPr>
      <w:r>
        <w:t xml:space="preserve">5. Smart Grids and Digital Transformation</w:t>
      </w:r>
    </w:p>
    <w:p>
      <w:pPr>
        <w:pStyle w:val="FirstParagraph"/>
      </w:pPr>
      <w:r>
        <w:t xml:space="preserve">The concept of the "Smart City" is increasingly relevant to urban planners in</w:t>
      </w:r>
      <w:r>
        <w:t xml:space="preserve"> </w:t>
      </w:r>
      <w:r>
        <w:rPr>
          <w:bCs/>
          <w:b/>
        </w:rPr>
        <w:t xml:space="preserve">Saudi Arabia Jeddah</w:t>
      </w:r>
      <w:r>
        <w:t xml:space="preserve">. A smart grid relies heavily on data analytics, IoT (Internet of Things) sensors, and automated switching mechanisms—all domains where modern electrical engineering intersects with computer science.</w:t>
      </w:r>
    </w:p>
    <w:p>
      <w:pPr>
        <w:pStyle w:val="BodyText"/>
      </w:pPr>
      <w:r>
        <w:rPr>
          <w:bCs/>
          <w:b/>
        </w:rPr>
        <w:t xml:space="preserve">Electrical Engineer</w:t>
      </w:r>
      <w:r>
        <w:t xml:space="preserve"> </w:t>
      </w:r>
      <w:r>
        <w:t xml:space="preserve">teams are deploying advanced metering infrastructure (AMI) across residential and commercial districts. These systems provide two-way communication between utility providers and consumers, allowing for dynamic pricing models that encourage off-peak usage. Such initiatives help flatten the load curve, reducing the strain on generation facilities during hot summer months.</w:t>
      </w:r>
    </w:p>
    <w:bookmarkEnd w:id="26"/>
    <w:bookmarkStart w:id="27" w:name="sustainability-and-environmental-impact"/>
    <w:p>
      <w:pPr>
        <w:pStyle w:val="Heading2"/>
      </w:pPr>
      <w:r>
        <w:t xml:space="preserve">6. Sustainability and Environmental Impact</w:t>
      </w:r>
    </w:p>
    <w:p>
      <w:pPr>
        <w:pStyle w:val="FirstParagraph"/>
      </w:pPr>
      <w:r>
        <w:t xml:space="preserve">Sustainability is no longer an optional add-on but a regulatory requirement for new projects in</w:t>
      </w:r>
      <w:r>
        <w:t xml:space="preserve"> </w:t>
      </w:r>
      <w:r>
        <w:rPr>
          <w:bCs/>
          <w:b/>
        </w:rPr>
        <w:t xml:space="preserve">Saudi Arabia Jeddah</w:t>
      </w:r>
      <w:r>
        <w:t xml:space="preserve">. Electrical engineers are responsible for ensuring compliance with international standards such as LEED (Leadership in Energy and Environmental Design) and local green building codes. This involves optimizing lighting systems using LED technology, designing energy-efficient HVAC controls, and incorporating regenerative braking systems in public transportation networks like the upcoming metro lines.</w:t>
      </w:r>
    </w:p>
    <w:p>
      <w:pPr>
        <w:pStyle w:val="BodyText"/>
      </w:pPr>
      <w:r>
        <w:t xml:space="preserve">Moreover, waste-to-energy projects are being explored to address Jeddah’s municipal waste issues while generating supplementary power. The engineering of these facilities requires a holistic understanding of thermodynamics and electrical generation processes, further expanding the scope of responsibilities for today’s</w:t>
      </w:r>
      <w:r>
        <w:t xml:space="preserve"> </w:t>
      </w:r>
      <w:r>
        <w:rPr>
          <w:bCs/>
          <w:b/>
        </w:rPr>
        <w:t xml:space="preserve">Electrical Engineer</w:t>
      </w:r>
      <w:r>
        <w:t xml:space="preserve">.</w:t>
      </w:r>
    </w:p>
    <w:bookmarkEnd w:id="27"/>
    <w:bookmarkStart w:id="28" w:name="X1d963409046469b938f668a94cc8ac1506fbc5a"/>
    <w:p>
      <w:pPr>
        <w:pStyle w:val="Heading2"/>
      </w:pPr>
      <w:r>
        <w:t xml:space="preserve">7. Educational and Professional Development Implications</w:t>
      </w:r>
    </w:p>
    <w:p>
      <w:pPr>
        <w:pStyle w:val="FirstParagraph"/>
      </w:pPr>
      <w:r>
        <w:t xml:space="preserve">To meet these complex demands, there is a pressing need for continuous professional development among engineers in</w:t>
      </w:r>
      <w:r>
        <w:t xml:space="preserve"> </w:t>
      </w:r>
      <w:r>
        <w:rPr>
          <w:bCs/>
          <w:b/>
        </w:rPr>
        <w:t xml:space="preserve">Saudi Arabia Jeddah</w:t>
      </w:r>
      <w:r>
        <w:t xml:space="preserve">. Universities and technical institutes must align their curricula with industry needs, emphasizing topics such as power electronics, renewable energy systems, and cybersecurity for critical infrastructure.</w:t>
      </w:r>
    </w:p>
    <w:p>
      <w:pPr>
        <w:pStyle w:val="BodyText"/>
      </w:pPr>
      <w:r>
        <w:t xml:space="preserve">Certification programs tailored to the specific challenges faced by engineers working in arid coastal environments will enhance competency levels. Collaborations between academic institutions and private sector firms can facilitate knowledge transfer and innovation hubs where new ideas for grid modernization are tested before full-scale implementation.</w:t>
      </w:r>
    </w:p>
    <w:bookmarkEnd w:id="28"/>
    <w:bookmarkStart w:id="29" w:name="conclusion"/>
    <w:p>
      <w:pPr>
        <w:pStyle w:val="Heading2"/>
      </w:pPr>
      <w:r>
        <w:t xml:space="preserve">8. Conclusion</w:t>
      </w:r>
    </w:p>
    <w:p>
      <w:pPr>
        <w:pStyle w:val="FirstParagraph"/>
      </w:pPr>
      <w:r>
        <w:t xml:space="preserve">In conclusion, the transformation of</w:t>
      </w:r>
      <w:r>
        <w:t xml:space="preserve"> </w:t>
      </w:r>
      <w:r>
        <w:rPr>
          <w:bCs/>
          <w:b/>
        </w:rPr>
        <w:t xml:space="preserve">Saudi Arabia Jeddah</w:t>
      </w:r>
      <w:r>
        <w:t xml:space="preserve"> </w:t>
      </w:r>
      <w:r>
        <w:t xml:space="preserve">into a modern, sustainable metropolis hinges significantly on the expertise of its engineering workforce. The</w:t>
      </w:r>
      <w:r>
        <w:t xml:space="preserve"> </w:t>
      </w:r>
      <w:r>
        <w:rPr>
          <w:bCs/>
          <w:b/>
        </w:rPr>
        <w:t xml:space="preserve">Electrical Engineer</w:t>
      </w:r>
      <w:r>
        <w:t xml:space="preserve"> </w:t>
      </w:r>
      <w:r>
        <w:t xml:space="preserve">is at the forefront of this change, bridging the gap between traditional infrastructure and futuristic smart city aspirations.</w:t>
      </w:r>
    </w:p>
    <w:p>
      <w:pPr>
        <w:pStyle w:val="BodyText"/>
      </w:pPr>
      <w:r>
        <w:t xml:space="preserve">From addressing immediate energy demands caused by climate and population growth to spearheading long-term renewable energy strategies, their contributions are foundational. As Jeddah continues to grow in prominence within</w:t>
      </w:r>
      <w:r>
        <w:t xml:space="preserve"> </w:t>
      </w:r>
      <w:r>
        <w:rPr>
          <w:bCs/>
          <w:b/>
        </w:rPr>
        <w:t xml:space="preserve">Saudi Arabia Jeddah</w:t>
      </w:r>
      <w:r>
        <w:t xml:space="preserve">, it is imperative that stakeholders continue to invest in engineering education, technology adoption, and collaborative research.</w:t>
      </w:r>
    </w:p>
    <w:p>
      <w:pPr>
        <w:pStyle w:val="BodyText"/>
      </w:pPr>
      <w:r>
        <w:t xml:space="preserve">Only through sustained commitment to innovation and excellence can we ensure that the electrical infrastructure supports not just the present needs but also sets a precedent for sustainable urban development globally. The future of Jeddah depends on the visionaries who design its power systems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Saudi Arabia Jeddah's Infrastructure</dc:title>
  <dc:creator/>
  <dc:language>en</dc:language>
  <cp:keywords/>
  <dcterms:created xsi:type="dcterms:W3CDTF">2026-07-29T09:17:10Z</dcterms:created>
  <dcterms:modified xsi:type="dcterms:W3CDTF">2026-07-29T09:17:10Z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