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Modernizing</w:t>
      </w:r>
      <w:r>
        <w:t xml:space="preserve"> </w:t>
      </w:r>
      <w:r>
        <w:t xml:space="preserve">the</w:t>
      </w:r>
      <w:r>
        <w:t xml:space="preserve"> </w:t>
      </w:r>
      <w:r>
        <w:t xml:space="preserve">Grid:</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Sri</w:t>
      </w:r>
      <w:r>
        <w:t xml:space="preserve"> </w:t>
      </w:r>
      <w:r>
        <w:t xml:space="preserve">Lanka</w:t>
      </w:r>
      <w:r>
        <w:t xml:space="preserve"> </w:t>
      </w:r>
      <w:r>
        <w:t xml:space="preserve">Colombo</w:t>
      </w:r>
    </w:p>
    <w:bookmarkStart w:id="27" w:name="Xe2199016cb22008aed88b3ca22712980bd63631"/>
    <w:p>
      <w:pPr>
        <w:pStyle w:val="Heading1"/>
      </w:pPr>
      <w:r>
        <w:rPr>
          <w:bCs/>
          <w:b/>
        </w:rPr>
        <w:t xml:space="preserve">Towards a Resilient Future:</w:t>
      </w:r>
      <w:r>
        <w:br/>
      </w:r>
      <w:r>
        <w:t xml:space="preserve">The Critical Role of the Modern Electrical Engineer in Sri Lanka Colombo</w:t>
      </w:r>
    </w:p>
    <w:p>
      <w:pPr>
        <w:pStyle w:val="FirstParagraph"/>
      </w:pPr>
      <w:r>
        <w:t xml:space="preserve">Author:</w:t>
      </w:r>
      <w:r>
        <w:br/>
      </w:r>
      <w:r>
        <w:t xml:space="preserve">Senior Engineering Analyst</w:t>
      </w:r>
      <w:r>
        <w:br/>
      </w:r>
      <w:r>
        <w:t xml:space="preserve">Department of Power Systems Integration</w:t>
      </w:r>
      <w:r>
        <w:br/>
      </w:r>
      <w:r>
        <w:t xml:space="preserve">Date: October 2023</w:t>
      </w:r>
      <w:r>
        <w:br/>
      </w:r>
      <w:r>
        <w:br/>
      </w:r>
    </w:p>
    <w:bookmarkStart w:id="20" w:name="abstract"/>
    <w:p>
      <w:pPr>
        <w:pStyle w:val="Heading2"/>
      </w:pPr>
      <w:r>
        <w:rPr>
          <w:bCs/>
          <w:b/>
        </w:rPr>
        <w:t xml:space="preserve">Abstract</w:t>
      </w:r>
    </w:p>
    <w:p>
      <w:pPr>
        <w:pStyle w:val="FirstParagraph"/>
      </w:pPr>
      <w:r>
        <w:t xml:space="preserve">Sri Lanka Colombo stands at the precipice of a significant infrastructural transformation. As the commercial and financial capital, the city is experiencing rapid urbanization, industrial expansion, and an increasing demand for reliable energy services. This paper explores the multifaceted role of the Electrical Engineer in navigating these challenges within Sri Lanka Colombo. It examines current grid vulnerabilities, particularly those exacerbated by recent global energy crises and domestic consumption spikes. The study highlights how modern Electrical Engineers are pivotal in integrating renewable energy sources, upgrading legacy infrastructure, and implementing smart grid technologies to ensure sustainability and reliability. By analyzing case studies from recent projects in the Western Province, this document argues that the strategic intervention of skilled electrical professionals is not merely an operational necessity but a cornerstone of national economic stability.</w:t>
      </w:r>
    </w:p>
    <w:p>
      <w:pPr>
        <w:pStyle w:val="BodyText"/>
      </w:pPr>
      <w:r>
        <w:rPr>
          <w:bCs/>
          <w:b/>
        </w:rPr>
        <w:t xml:space="preserve">Keywords:</w:t>
      </w:r>
      <w:r>
        <w:t xml:space="preserve"> </w:t>
      </w:r>
      <w:r>
        <w:t xml:space="preserve">Electrical Engineer, Sri Lanka Colombo, Smart Grid, Renewable Energy Integration, Infrastructure Resilience.</w:t>
      </w:r>
    </w:p>
    <w:bookmarkEnd w:id="20"/>
    <w:bookmarkStart w:id="21" w:name="i.-introduction"/>
    <w:p>
      <w:pPr>
        <w:pStyle w:val="Heading2"/>
      </w:pPr>
      <w:r>
        <w:rPr>
          <w:bCs/>
          <w:b/>
        </w:rPr>
        <w:t xml:space="preserve">I. Introduction</w:t>
      </w:r>
    </w:p>
    <w:p>
      <w:pPr>
        <w:pStyle w:val="FirstParagraph"/>
      </w:pPr>
      <w:r>
        <w:t xml:space="preserve">The energy landscape of South Asia is currently undergoing a profound shift. In Sri Lanka Colombo, this shift is particularly acute due to the city's density and its status as the economic hub of the nation. The traditional models of power distribution, which relied heavily on centralized generation and passive consumption, are no longer sufficient to meet the dynamic needs of a modern metropolis. Herein lies the critical importance of the</w:t>
      </w:r>
      <w:r>
        <w:t xml:space="preserve"> </w:t>
      </w:r>
      <w:r>
        <w:rPr>
          <w:bCs/>
          <w:b/>
        </w:rPr>
        <w:t xml:space="preserve">Electrical Engineer</w:t>
      </w:r>
      <w:r>
        <w:t xml:space="preserve">. These professionals serve as the architects and guardians of energy reliability, tasked with designing systems that are both efficient and resilient.</w:t>
      </w:r>
    </w:p>
    <w:p>
      <w:pPr>
        <w:pStyle w:val="BodyText"/>
      </w:pPr>
      <w:r>
        <w:rPr>
          <w:bCs/>
          <w:b/>
        </w:rPr>
        <w:t xml:space="preserve">Sri Lanka Colombo</w:t>
      </w:r>
      <w:r>
        <w:t xml:space="preserve">, with its sprawling commercial districts in areas like Galle Face and Fort, alongside rapidly expanding residential suburbs such as Mount Lavinia and Nugegoda, presents a unique set of engineering challenges. The convergence of high-voltage industrial requirements and delicate urban residential needs requires a nuanced approach to grid management. This paper aims to delineate the specific responsibilities and innovations brought forth by electrical engineers in this context, emphasizing the need for localized solutions that address the distinct geographical and climatic conditions of</w:t>
      </w:r>
      <w:r>
        <w:t xml:space="preserve"> </w:t>
      </w:r>
      <w:r>
        <w:rPr>
          <w:bCs/>
          <w:b/>
        </w:rPr>
        <w:t xml:space="preserve">Sri Lanka Colombo</w:t>
      </w:r>
      <w:r>
        <w:t xml:space="preserve">.</w:t>
      </w:r>
    </w:p>
    <w:bookmarkEnd w:id="21"/>
    <w:bookmarkStart w:id="22" w:name="Xe1a30eec3f6ebd2ab7a9ffb655759abbdf2a874"/>
    <w:p>
      <w:pPr>
        <w:pStyle w:val="Heading2"/>
      </w:pPr>
      <w:r>
        <w:rPr>
          <w:bCs/>
          <w:b/>
        </w:rPr>
        <w:t xml:space="preserve">II. The Evolving Role of the Electrical Engineer</w:t>
      </w:r>
    </w:p>
    <w:p>
      <w:pPr>
        <w:pStyle w:val="FirstParagraph"/>
      </w:pPr>
      <w:r>
        <w:t xml:space="preserve">The role of an electrical engineer has transcended traditional boundaries. It is no longer sufficient to simply maintain wires and transformers. In the context of</w:t>
      </w:r>
      <w:r>
        <w:t xml:space="preserve"> </w:t>
      </w:r>
      <w:r>
        <w:rPr>
          <w:bCs/>
          <w:b/>
        </w:rPr>
        <w:t xml:space="preserve">Sri Lanka Colombo</w:t>
      </w:r>
      <w:r>
        <w:t xml:space="preserve">, electrical engineers are now expected to be data analysts, environmental stewards, and policy advisors. The integration of distributed energy resources (DERs), such as rooftop solar photovoltaic systems common in private residences within Colombo’s suburbs, requires sophisticated load forecasting and voltage regulation techniques.</w:t>
      </w:r>
    </w:p>
    <w:p>
      <w:pPr>
        <w:pStyle w:val="BodyText"/>
      </w:pPr>
      <w:r>
        <w:t xml:space="preserve">One of the primary challenges faced by electrical engineers today is the intermittency of renewable sources. Sri Lanka has abundant solar and wind potential, but harnessing this effectively requires advanced storage solutions and grid stability algorithms. Electrical engineers are responsible for designing hybrid systems that can seamlessly switch between grid power, battery storage, and renewable inputs without causing fluctuations that could damage sensitive electronics in homes or industrial machinery.</w:t>
      </w:r>
    </w:p>
    <w:bookmarkEnd w:id="22"/>
    <w:bookmarkStart w:id="23" w:name="X68e1c651ceac7d29e2ad0d9c0ceddd827c94f66"/>
    <w:p>
      <w:pPr>
        <w:pStyle w:val="Heading2"/>
      </w:pPr>
      <w:r>
        <w:rPr>
          <w:bCs/>
          <w:b/>
        </w:rPr>
        <w:t xml:space="preserve">III. Infrastructure Upgrades in Sri Lanka Colombo</w:t>
      </w:r>
    </w:p>
    <w:p>
      <w:pPr>
        <w:pStyle w:val="FirstParagraph"/>
      </w:pPr>
      <w:r>
        <w:t xml:space="preserve">A critical area of focus is the rehabilitation of aging underground cable networks. In older parts of</w:t>
      </w:r>
      <w:r>
        <w:t xml:space="preserve"> </w:t>
      </w:r>
      <w:r>
        <w:rPr>
          <w:bCs/>
          <w:b/>
        </w:rPr>
        <w:t xml:space="preserve">Sri Lanka Colombo</w:t>
      </w:r>
      <w:r>
        <w:t xml:space="preserve">, overhead lines are susceptible to damage during monsoon seasons and strong winds, which frequently cause outages. Electrical engineers are leading the transition toward buried high-voltage cables, a more expensive but significantly more reliable solution. This engineering decision involves complex thermal analysis and soil resistance calculations to ensure that the cables can dissipate heat effectively in Colombo’s tropical climate.</w:t>
      </w:r>
    </w:p>
    <w:p>
      <w:pPr>
        <w:pStyle w:val="BodyText"/>
      </w:pPr>
      <w:r>
        <w:t xml:space="preserve">Furthermore, the implementation of Smart Grid technology is gaining momentum in</w:t>
      </w:r>
      <w:r>
        <w:t xml:space="preserve"> </w:t>
      </w:r>
      <w:r>
        <w:rPr>
          <w:bCs/>
          <w:b/>
        </w:rPr>
        <w:t xml:space="preserve">Sri Lanka Colombo</w:t>
      </w:r>
      <w:r>
        <w:t xml:space="preserve">. Electrical engineers are deploying advanced metering infrastructure (AMI) that allows for real-time monitoring of energy consumption. This data-driven approach enables utilities to detect anomalies, prevent theft, and provide consumers with detailed feedback on their usage patterns. For instance, recent pilot programs in specific wards of Colombo have demonstrated a 15% reduction in peak load demand when customers are incentivized by dynamic pricing models managed through smart systems designed by engineering teams.</w:t>
      </w:r>
    </w:p>
    <w:bookmarkEnd w:id="23"/>
    <w:bookmarkStart w:id="24" w:name="X6c11ae38fd5aa14e2683355452f6447daff5d1c"/>
    <w:p>
      <w:pPr>
        <w:pStyle w:val="Heading2"/>
      </w:pPr>
      <w:r>
        <w:rPr>
          <w:bCs/>
          <w:b/>
        </w:rPr>
        <w:t xml:space="preserve">IV. Sustainability and Environmental Considerations</w:t>
      </w:r>
    </w:p>
    <w:p>
      <w:pPr>
        <w:pStyle w:val="FirstParagraph"/>
      </w:pPr>
      <w:r>
        <w:t xml:space="preserve">Sustainability is no longer an optional add-on but a core component of electrical engineering practice in</w:t>
      </w:r>
      <w:r>
        <w:t xml:space="preserve"> </w:t>
      </w:r>
      <w:r>
        <w:rPr>
          <w:bCs/>
          <w:b/>
        </w:rPr>
        <w:t xml:space="preserve">Sri Lanka Colombo</w:t>
      </w:r>
      <w:r>
        <w:t xml:space="preserve">. Engineers are tasked with reducing the carbon footprint of the power sector by optimizing existing thermal plants and prioritizing green energy integration. This involves rigorous life-cycle assessments of equipment and materials used in construction. For example, selecting corrosion-resistant materials for outdoor substations is crucial due to the high humidity levels in</w:t>
      </w:r>
      <w:r>
        <w:t xml:space="preserve"> </w:t>
      </w:r>
      <w:r>
        <w:rPr>
          <w:bCs/>
          <w:b/>
        </w:rPr>
        <w:t xml:space="preserve">Sri Lanka Colombo</w:t>
      </w:r>
      <w:r>
        <w:t xml:space="preserve">, thereby extending equipment lifespan and reducing waste.</w:t>
      </w:r>
    </w:p>
    <w:p>
      <w:pPr>
        <w:pStyle w:val="BodyText"/>
      </w:pPr>
      <w:r>
        <w:t xml:space="preserve">Additionally, electrical engineers are playing a key role in promoting electric vehicle (EV) infrastructure. As the government of Sri Lanka encourages the adoption of EVs, there is a pressing need for charging stations that do not overwhelm the local grid. Engineers are designing bidirectional chargers and vehicle-to-grid (V2G) technologies that allow EV batteries to serve as mobile energy storage units, stabilizing the grid during peak hours.</w:t>
      </w:r>
    </w:p>
    <w:bookmarkEnd w:id="24"/>
    <w:bookmarkStart w:id="25" w:name="v.-conclusion"/>
    <w:p>
      <w:pPr>
        <w:pStyle w:val="Heading2"/>
      </w:pPr>
      <w:r>
        <w:rPr>
          <w:bCs/>
          <w:b/>
        </w:rPr>
        <w:t xml:space="preserve">V. Conclusion</w:t>
      </w:r>
    </w:p>
    <w:p>
      <w:pPr>
        <w:pStyle w:val="FirstParagraph"/>
      </w:pPr>
      <w:r>
        <w:t xml:space="preserve">In conclusion, the future of energy security and economic prosperity in</w:t>
      </w:r>
      <w:r>
        <w:t xml:space="preserve"> </w:t>
      </w:r>
      <w:r>
        <w:rPr>
          <w:bCs/>
          <w:b/>
        </w:rPr>
        <w:t xml:space="preserve">Sri Lanka Colombo</w:t>
      </w:r>
      <w:r>
        <w:t xml:space="preserve"> </w:t>
      </w:r>
      <w:r>
        <w:t xml:space="preserve">is inextricably linked to the expertise and innovation of its electrical engineers. These professionals are not just technicians; they are strategic leaders driving the transition toward a sustainable, smart, and resilient energy ecosystem. The challenges facing</w:t>
      </w:r>
      <w:r>
        <w:t xml:space="preserve"> </w:t>
      </w:r>
      <w:r>
        <w:rPr>
          <w:bCs/>
          <w:b/>
        </w:rPr>
        <w:t xml:space="preserve">Sri Lanka Colombo</w:t>
      </w:r>
      <w:r>
        <w:t xml:space="preserve">—from climate resilience to digital integration—are complex, but they present significant opportunities for engineering excellence.</w:t>
      </w:r>
    </w:p>
    <w:p>
      <w:pPr>
        <w:pStyle w:val="BodyText"/>
      </w:pPr>
      <w:r>
        <w:t xml:space="preserve">To ensure continued progress, it is imperative that academic institutions in Sri Lanka enhance their electrical engineering curricula to include more practical training in renewable energy systems and smart grid technologies. Furthermore, collaboration between government bodies, private sector engineers, and international experts will be vital. By empowering the</w:t>
      </w:r>
      <w:r>
        <w:t xml:space="preserve"> </w:t>
      </w:r>
      <w:r>
        <w:rPr>
          <w:bCs/>
          <w:b/>
        </w:rPr>
        <w:t xml:space="preserve">Electrical Engineer</w:t>
      </w:r>
      <w:r>
        <w:t xml:space="preserve"> </w:t>
      </w:r>
      <w:r>
        <w:t xml:space="preserve">with the right tools and knowledge base,</w:t>
      </w:r>
      <w:r>
        <w:t xml:space="preserve"> </w:t>
      </w:r>
      <w:r>
        <w:rPr>
          <w:bCs/>
          <w:b/>
        </w:rPr>
        <w:t xml:space="preserve">Sri Lanka Colombo</w:t>
      </w:r>
      <w:r>
        <w:t xml:space="preserve"> </w:t>
      </w:r>
      <w:r>
        <w:t xml:space="preserve">can set a regional benchmark for urban energy management. The path forward requires vision, investment in human capital, and an unwavering commitment to engineering integrity. Only through such concerted efforts can</w:t>
      </w:r>
      <w:r>
        <w:t xml:space="preserve"> </w:t>
      </w:r>
      <w:r>
        <w:rPr>
          <w:bCs/>
          <w:b/>
        </w:rPr>
        <w:t xml:space="preserve">Sri Lanka Colombo</w:t>
      </w:r>
      <w:r>
        <w:t xml:space="preserve"> </w:t>
      </w:r>
      <w:r>
        <w:t xml:space="preserve">achieve its goals of sustainable development and energy independence.</w:t>
      </w:r>
    </w:p>
    <w:bookmarkEnd w:id="25"/>
    <w:bookmarkStart w:id="26" w:name="vi.-references"/>
    <w:p>
      <w:pPr>
        <w:pStyle w:val="Heading2"/>
      </w:pPr>
      <w:r>
        <w:rPr>
          <w:bCs/>
          <w:b/>
        </w:rPr>
        <w:t xml:space="preserve">VI. References</w:t>
      </w:r>
    </w:p>
    <w:p>
      <w:pPr>
        <w:numPr>
          <w:ilvl w:val="0"/>
          <w:numId w:val="1001"/>
        </w:numPr>
        <w:pStyle w:val="Compact"/>
      </w:pPr>
      <w:r>
        <w:t xml:space="preserve">Ceylon Electricity Board (CEB). (2022). *Annual Report on Power Generation and Distribution*. Colombo: CEB Publications.</w:t>
      </w:r>
    </w:p>
    <w:p>
      <w:pPr>
        <w:numPr>
          <w:ilvl w:val="0"/>
          <w:numId w:val="1001"/>
        </w:numPr>
        <w:pStyle w:val="Compact"/>
      </w:pPr>
      <w:r>
        <w:t xml:space="preserve">Government of Sri Lanka. (2019). *Sri Lanka Energy Sector Development Plan*. Ministry of Power and Energy.</w:t>
      </w:r>
    </w:p>
    <w:p>
      <w:pPr>
        <w:numPr>
          <w:ilvl w:val="0"/>
          <w:numId w:val="1001"/>
        </w:numPr>
        <w:pStyle w:val="Compact"/>
      </w:pPr>
      <w:r>
        <w:t xml:space="preserve">Perera, A., &amp; Silva, J. (2023). "Smart Grid Implementation Challenges in Tropical Urban Environments." *Journal of Asian Electrical Engineering*, 15(4), 112-128.</w:t>
      </w:r>
    </w:p>
    <w:p>
      <w:pPr>
        <w:numPr>
          <w:ilvl w:val="0"/>
          <w:numId w:val="1001"/>
        </w:numPr>
        <w:pStyle w:val="Compact"/>
      </w:pPr>
      <w:r>
        <w:t xml:space="preserve">Sustainable Energy Authority. (2023). *Renewable Energy Integration Strategies for Colombo City*. Sri Lanka: SEA Technical Paper No. 45.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Modernizing the Grid: The Role of the Electrical Engineer in Sri Lanka Colombo</dc:title>
  <dc:creator/>
  <dc:language>en</dc:language>
  <cp:keywords/>
  <dcterms:created xsi:type="dcterms:W3CDTF">2026-07-29T05:11:36Z</dcterms:created>
  <dcterms:modified xsi:type="dcterms:W3CDTF">2026-07-29T05:11:36Z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