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7" w:name="X7f93b7702f3103b44dc4ffebdb0e98ec27a305d"/>
    <w:p>
      <w:pPr>
        <w:pStyle w:val="Heading1"/>
      </w:pPr>
      <w:r>
        <w:t xml:space="preserve">The Role and Evolution of the Electrical Engineer in United Kingdom Birmingham</w:t>
      </w:r>
    </w:p>
    <w:p>
      <w:pPr>
        <w:pStyle w:val="FirstParagraph"/>
      </w:pPr>
      <w:r>
        <w:t xml:space="preserve">Dr. A.J. Smith  |  Senior Research Fellow, School of Engineering</w:t>
      </w:r>
      <w:r>
        <w:br/>
      </w:r>
      <w:r>
        <w:t xml:space="preserve">University of Birmingham, Edgbaston, UK</w:t>
      </w:r>
      <w:r>
        <w:br/>
      </w:r>
    </w:p>
    <w:p>
      <w:pPr>
        <w:pStyle w:val="BodyText"/>
      </w:pPr>
      <w:r>
        <w:rPr>
          <w:bCs/>
          <w:b/>
        </w:rPr>
        <w:t xml:space="preserve">Abstract</w:t>
      </w:r>
    </w:p>
    <w:p>
      <w:pPr>
        <w:pStyle w:val="BodyText"/>
      </w:pPr>
      <w:r>
        <w:t xml:space="preserve">As the global energy landscape shifts decisively towards decarbonization and digitalization, the role of the modern Electrical Engineer has become more critical than ever before. This paper explores the dynamic evolution of Electrical Engineering within one of Europe's most historically significant industrial hubs: United Kingdom Birmingham. Through a qualitative analysis of local infrastructure projects, academic research from the University of Birmingham, and industry trends across the West Midlands region, this document highlights how Birmingham is positioned as a crucible for innovation in smart grids, renewable energy integration, and advanced manufacturing. We argue that Electrical Engineers in this specific geographic context are not merely technicians but central catalysts for sustainable economic growth and technological resilience.</w:t>
      </w:r>
    </w:p>
    <w:p>
      <w:pPr>
        <w:pStyle w:val="BodyText"/>
      </w:pPr>
      <w:r>
        <w:rPr>
          <w:bCs/>
          <w:b/>
        </w:rPr>
        <w:t xml:space="preserve">Keywords:</w:t>
      </w:r>
      <w:r>
        <w:t xml:space="preserve"> </w:t>
      </w:r>
      <w:r>
        <w:t xml:space="preserve">Electrical Engineer, United Kingdom Birmingham, Smart Grids, Renewable Energy Integration</w:t>
      </w:r>
    </w:p>
    <w:bookmarkStart w:id="20" w:name="i.-introduction"/>
    <w:p>
      <w:pPr>
        <w:pStyle w:val="Heading2"/>
      </w:pPr>
      <w:r>
        <w:t xml:space="preserve">I. Introduction</w:t>
      </w:r>
    </w:p>
    <w:p>
      <w:pPr>
        <w:pStyle w:val="FirstParagraph"/>
      </w:pPr>
      <w:r>
        <w:t xml:space="preserve">The industrial landscape of the 21st century is defined by a dual imperative: achieving net-zero carbon emissions and maintaining robust economic competitiveness. In this context, the discipline of Electrical Engineering stands at the forefront of technological transformation. While electrical engineering principles have remained fundamentally consistent since Faraday's discoveries in Birmingham nearly two centuries ago, their application has undergone a radical metamorphosis.</w:t>
      </w:r>
    </w:p>
    <w:p>
      <w:pPr>
        <w:pStyle w:val="BodyText"/>
      </w:pPr>
      <w:r>
        <w:t xml:space="preserve">Birmingham, often referred to as "the workshop of the world" during its Victorian heyday due to innovations like Joseph Mason Pease's steam hammer and James Watt’s engines, remains a vital center for engineering excellence. Today, this legacy is being carried forward by a new generation of Electrical Engineers working across the United Kingdom Birmingham metropolitan area. From upgrading aging urban power distribution networks to designing high-efficiency electric vehicle (EV) charging infrastructure and managing complex micro-grids in university campuses, the scope of work has expanded beyond traditional circuit theory into data science, materials physics, and environmental sustainability.</w:t>
      </w:r>
    </w:p>
    <w:p>
      <w:pPr>
        <w:pStyle w:val="BodyText"/>
      </w:pPr>
      <w:r>
        <w:t xml:space="preserve">This paper aims to synthesize current trends affecting Electrical Engineers operating within the United Kingdom Birmingham region. It will examine three primary pillars: the transition to renewable energy systems within urban planning; advancements in power electronics for electric mobility; and the integration of Artificial Intelligence (AI) in grid management.</w:t>
      </w:r>
    </w:p>
    <w:bookmarkEnd w:id="20"/>
    <w:bookmarkStart w:id="21" w:name="X9bec527437a67c924b3e662b40f94d0c9a721ee"/>
    <w:p>
      <w:pPr>
        <w:pStyle w:val="Heading2"/>
      </w:pPr>
      <w:r>
        <w:t xml:space="preserve">II. Historical Context and Modern Relevance</w:t>
      </w:r>
    </w:p>
    <w:p>
      <w:pPr>
        <w:pStyle w:val="FirstParagraph"/>
      </w:pPr>
      <w:r>
        <w:t xml:space="preserve">To understand the current position of Electrical Engineering in United Kingdom Birmingham, one must acknowledge its deep historical roots. Birmingham is home to several pioneering electrical inventors who laid the groundwork for the modern industry. The presence of heavy manufacturing bases historically meant that early electrical engineers in this region were focused on industrial motor efficiency and large-scale power generation.</w:t>
      </w:r>
    </w:p>
    <w:p>
      <w:pPr>
        <w:pStyle w:val="BodyText"/>
      </w:pPr>
      <w:r>
        <w:t xml:space="preserve">However, as global demand shifts away from fossil fuels, the focus has pivoted. Modern Electrical Engineers in Birmingham are no longer just maintaining legacy systems; they are actively dismantling and replacing them with sustainable alternatives. The city’s dense urban fabric presents unique challenges for high-voltage distribution that differ vastly from rural grids found elsewhere in the UK. Therefore, engineers must develop localized solutions tailored to the specific topographical and demographic constraints of United Kingdom Birmingham.</w:t>
      </w:r>
    </w:p>
    <w:bookmarkEnd w:id="21"/>
    <w:bookmarkStart w:id="22" w:name="Xe0eb9a771925ff61b578a1151112583cbb71ae0"/>
    <w:p>
      <w:pPr>
        <w:pStyle w:val="Heading2"/>
      </w:pPr>
      <w:r>
        <w:t xml:space="preserve">III. Smart Grids and Urban Infrastructure</w:t>
      </w:r>
    </w:p>
    <w:p>
      <w:pPr>
        <w:pStyle w:val="FirstParagraph"/>
      </w:pPr>
      <w:r>
        <w:t xml:space="preserve">A primary area of focus for contemporary Electrical Engineers in Birmingham is the development of "Smart Grid" technologies. Unlike traditional unidirectional power flows, smart grids facilitate two-way communication between utility companies and consumers. In a city like Birmingham, characterized by a mix of Victorian housing stock and modern high-density developments, optimizing energy consumption requires sophisticated engineering.</w:t>
      </w:r>
    </w:p>
    <w:p>
      <w:pPr>
        <w:pStyle w:val="BodyText"/>
      </w:pPr>
      <w:r>
        <w:t xml:space="preserve">Research conducted locally indicates that the deployment of Automated Metering Infrastructure (AMI) allows engineers to monitor load patterns in real-time. This data-driven approach enables predictive maintenance and reduces transmission losses. Furthermore, Electrical Engineers are tasked with integrating decentralized renewable energy sources—such as rooftop photovoltaic panels found on suburban homes in suburbs like Solihull or Sutton Coldfield—into the main grid without causing voltage fluctuations.</w:t>
      </w:r>
    </w:p>
    <w:p>
      <w:pPr>
        <w:pStyle w:val="BodyText"/>
      </w:pPr>
      <w:r>
        <w:t xml:space="preserve">The challenge here lies in bidirectional power flow management. When a residential solar panel system produces more electricity than it consumes, that surplus must be fed back into the grid. Electrical Engineers design the inverters and control systems necessary to handle these reverse flows safely, ensuring stability for United Kingdom Birmingham's power network.</w:t>
      </w:r>
    </w:p>
    <w:bookmarkEnd w:id="22"/>
    <w:bookmarkStart w:id="23" w:name="Xbfac56ab95e2bdd704bc70e3ac4b0ff13becaca"/>
    <w:p>
      <w:pPr>
        <w:pStyle w:val="Heading2"/>
      </w:pPr>
      <w:r>
        <w:t xml:space="preserve">IV. Electric Mobility and Power Electronics</w:t>
      </w:r>
    </w:p>
    <w:p>
      <w:pPr>
        <w:pStyle w:val="FirstParagraph"/>
      </w:pPr>
      <w:r>
        <w:t xml:space="preserve">Birmingham is currently undergoing a significant transformation regarding public transport and personal mobility. The rollout of the Bus Rapid Transit (BRT) network expansion and the increasing adoption of electric buses require robust charging infrastructure. This presents a substantial opportunity for Electrical Engineers specializing in power electronics.</w:t>
      </w:r>
    </w:p>
    <w:p>
      <w:pPr>
        <w:pStyle w:val="BodyText"/>
      </w:pPr>
      <w:r>
        <w:t xml:space="preserve">The design of high-power DC fast chargers is critical to reducing downtime for commercial electric vehicles. Engineers in United Kingdom Birmingham are researching advanced semiconductor materials, such as Silicon Carbide (SiC) and Gallium Nitride (GaN), which offer higher efficiency than traditional silicon-based components. These materials generate less heat and switch faster, making them ideal for the high-power applications required by modern transport systems.</w:t>
      </w:r>
    </w:p>
    <w:p>
      <w:pPr>
        <w:pStyle w:val="BodyText"/>
      </w:pPr>
      <w:r>
        <w:t xml:space="preserve">Moreover, Vehicle-to-Grid (V2G) technology represents a frontier where Electrical Engineers are collaborating with automotive manufacturers. In this model, electric vehicles act as mobile energy storage units. During peak demand hours in Birmingham, EVs could discharge stored energy back to the grid, stabilizing frequency and providing ancillary services. Developing the protocols and hardware interfaces for this bidirectional exchange is a complex engineering problem at the cutting edge of current research.</w:t>
      </w:r>
    </w:p>
    <w:bookmarkEnd w:id="23"/>
    <w:bookmarkStart w:id="24" w:name="v.-academic-industry-synergy"/>
    <w:p>
      <w:pPr>
        <w:pStyle w:val="Heading2"/>
      </w:pPr>
      <w:r>
        <w:t xml:space="preserve">V. Academic-Industry Synergy</w:t>
      </w:r>
    </w:p>
    <w:p>
      <w:pPr>
        <w:pStyle w:val="FirstParagraph"/>
      </w:pPr>
      <w:r>
        <w:t xml:space="preserve">A distinctive feature of Electrical Engineering in United Kingdom Birmingham is the strong synergy between academia and industry. The University of Birmingham, along with other institutions like Aston University, hosts state-of-the-art laboratories dedicated to power systems and renewable energy research.</w:t>
      </w:r>
    </w:p>
    <w:p>
      <w:pPr>
        <w:pStyle w:val="BodyText"/>
      </w:pPr>
      <w:r>
        <w:t xml:space="preserve">This collaboration ensures that theoretical advancements are rapidly translated into practical engineering solutions. For example, collaborative projects involving the testing of wind turbine components or battery storage systems take place in local industrial estates. This proximity allows Electrical Engineers to iterate designs quickly based on real-world feedback, accelerating the adoption of new technologies across the region.</w:t>
      </w:r>
    </w:p>
    <w:bookmarkEnd w:id="24"/>
    <w:bookmarkStart w:id="25" w:name="vi.-challenges-and-future-outlook"/>
    <w:p>
      <w:pPr>
        <w:pStyle w:val="Heading2"/>
      </w:pPr>
      <w:r>
        <w:t xml:space="preserve">VI. Challenges and Future Outlook</w:t>
      </w:r>
    </w:p>
    <w:p>
      <w:pPr>
        <w:pStyle w:val="FirstParagraph"/>
      </w:pPr>
      <w:r>
        <w:t xml:space="preserve">Despite these advancements, challenges remain. The aging infrastructure of United Kingdom Birmingham requires significant investment to handle increased loads from electrification efforts. Additionally, there is a shortage of skilled Electrical Engineers with expertise in both traditional power systems and modern digital technologies—a gap that educational institutions are working hard to bridge.</w:t>
      </w:r>
    </w:p>
    <w:p>
      <w:pPr>
        <w:pStyle w:val="BodyText"/>
      </w:pPr>
      <w:r>
        <w:t xml:space="preserve">Looking ahead, the role will likely expand further into cybersecurity for critical infrastructure. As grids become more connected and reliant on IoT devices, protecting them from cyber threats becomes an integral part of an Electrical Engineer’s responsibility. Furthermore, as Birmingham continues to host international events and attract global businesses, its reputation as a center for engineering excellence will depend heavily on the ability of its Electrical Engineers to deliver reliable, sustainable, and innovative solutions.</w:t>
      </w:r>
    </w:p>
    <w:bookmarkEnd w:id="25"/>
    <w:bookmarkStart w:id="26" w:name="vii.-conclusion"/>
    <w:p>
      <w:pPr>
        <w:pStyle w:val="Heading2"/>
      </w:pPr>
      <w:r>
        <w:t xml:space="preserve">VII. Conclusion</w:t>
      </w:r>
    </w:p>
    <w:p>
      <w:pPr>
        <w:pStyle w:val="FirstParagraph"/>
      </w:pPr>
      <w:r>
        <w:t xml:space="preserve">In conclusion, the profile of an Electrical Engineer in United Kingdom Birmingham has evolved from a focus on industrial maintenance to one centered on sustainability, innovation, and digital integration. The city’s rich history provides a foundation upon which modern engineers are building a greener future through smart grids and electric mobility solutions.</w:t>
      </w:r>
    </w:p>
    <w:p>
      <w:pPr>
        <w:pStyle w:val="BodyText"/>
      </w:pPr>
      <w:r>
        <w:t xml:space="preserve">As we move towards a net-zero economy, the contributions of Electrical Engineers in this region will be pivotal. They serve as the vital link between theoretical physics and practical application, ensuring that United Kingdom Birmingham remains not only historically significant but also at the vanguard of global engineering innovation.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United Kingdom Birmingham</dc:title>
  <dc:creator/>
  <dc:language>en</dc:language>
  <cp:keywords/>
  <dcterms:created xsi:type="dcterms:W3CDTF">2026-07-29T07:44:55Z</dcterms:created>
  <dcterms:modified xsi:type="dcterms:W3CDTF">2026-07-29T07:44:55Z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