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Argentina</w:t>
      </w:r>
      <w:r>
        <w:t xml:space="preserve"> </w:t>
      </w:r>
      <w:r>
        <w:t xml:space="preserve">Córdoba:</w:t>
      </w:r>
      <w:r>
        <w:t xml:space="preserve"> </w:t>
      </w:r>
      <w:r>
        <w:t xml:space="preserve">Technical</w:t>
      </w:r>
      <w:r>
        <w:t xml:space="preserve"> </w:t>
      </w:r>
      <w:r>
        <w:t xml:space="preserve">Standards,</w:t>
      </w:r>
      <w:r>
        <w:t xml:space="preserve"> </w:t>
      </w:r>
      <w:r>
        <w:t xml:space="preserve">Economic</w:t>
      </w:r>
      <w:r>
        <w:t xml:space="preserve"> </w:t>
      </w:r>
      <w:r>
        <w:t xml:space="preserve">Impact,</w:t>
      </w:r>
      <w:r>
        <w:t xml:space="preserve"> </w:t>
      </w:r>
      <w:r>
        <w:t xml:space="preserve">and</w:t>
      </w:r>
      <w:r>
        <w:t xml:space="preserve"> </w:t>
      </w:r>
      <w:r>
        <w:t xml:space="preserve">Future</w:t>
      </w:r>
      <w:r>
        <w:t xml:space="preserve"> </w:t>
      </w:r>
      <w:r>
        <w:t xml:space="preserve">Challenges</w:t>
      </w:r>
    </w:p>
    <w:bookmarkStart w:id="29" w:name="Xc6de9493f2d8f68be34cda682af931797dbaec6"/>
    <w:p>
      <w:pPr>
        <w:pStyle w:val="Heading1"/>
      </w:pPr>
      <w:r>
        <w:t xml:space="preserve">The Role and Evolution of the Electrician in Argentina Córdoba: Technical Standards, Economic Impact, and Future Challenges</w:t>
      </w:r>
    </w:p>
    <w:p>
      <w:pPr>
        <w:pStyle w:val="FirstParagraph"/>
      </w:pPr>
      <w:r>
        <w:t xml:space="preserve">Presentation at the International Symposium on Regional Infrastructure Development</w:t>
      </w:r>
      <w:r>
        <w:br/>
      </w:r>
      <w:r>
        <w:t xml:space="preserve">Venue: Córdoba City Convention Center, Argentina</w:t>
      </w:r>
      <w:r>
        <w:br/>
      </w:r>
      <w:r>
        <w:t xml:space="preserve">Date: October 2023</w:t>
      </w:r>
    </w:p>
    <w:bookmarkStart w:id="20" w:name="abstract"/>
    <w:p>
      <w:pPr>
        <w:pStyle w:val="Heading3"/>
      </w:pPr>
      <w:r>
        <w:rPr>
          <w:bCs/>
          <w:b/>
        </w:rPr>
        <w:t xml:space="preserve">Abstract:</w:t>
      </w:r>
    </w:p>
    <w:p>
      <w:pPr>
        <w:pStyle w:val="FirstParagraph"/>
      </w:pPr>
      <w:r>
        <w:t xml:space="preserve">This paper examines the critical role of the electrician in the socio-economic framework of Argentina Córdoba. As one of the most important industrial and agricultural hubs in Latin America, Córdoba faces unique challenges regarding energy infrastructure, regulatory compliance, and workforce training. This study analyzes how local electricians adapt to evolving national regulations (IRAM standards), integrate renewable energy technologies such as solar photovoltaic systems, and contribute to the stability of the regional grid. Furthermore, it discusses the impact of urbanization in Greater Córdoba on residential electrical safety and the necessity for specialized vocational training programs. The findings suggest that empowering certified electricians is not merely a technical requirement but a fundamental driver for sustainable economic growth in Argentina Córdoba.</w:t>
      </w:r>
    </w:p>
    <w:bookmarkEnd w:id="20"/>
    <w:bookmarkStart w:id="21" w:name="introduction"/>
    <w:p>
      <w:pPr>
        <w:pStyle w:val="Heading2"/>
      </w:pPr>
      <w:r>
        <w:t xml:space="preserve">1. Introduction</w:t>
      </w:r>
    </w:p>
    <w:p>
      <w:pPr>
        <w:pStyle w:val="FirstParagraph"/>
      </w:pPr>
      <w:r>
        <w:t xml:space="preserve">In the landscape of modern infrastructure development, few professions are as pivotal as that of the electrician. In Argentina Córdoba, this profession holds particular significance due to the province's robust industrial base, its status as a university city fostering technical innovation, and its rapidly expanding urban centers. The electrician serves as the bridge between energy generation and end-user consumption, ensuring safety, efficiency, and reliability in both residential and commercial sectors.</w:t>
      </w:r>
    </w:p>
    <w:p>
      <w:pPr>
        <w:pStyle w:val="BodyText"/>
      </w:pPr>
      <w:r>
        <w:t xml:space="preserve">The context of Argentina Córdoba presents a unique set of variables. Unlike other regions that may rely heavily on a single industrial sector, Córdoba’s economy is diversified across automotive manufacturing (notably the Ford plant), agritech services, software development, and education. This diversity demands an electrical infrastructure that is flexible, resilient, and capable of supporting high-density data centers as well as heavy machinery in agro-industrial zones. Consequently, the role of the electrician has evolved from simple wire installation to complex system integration and diagnostic troubleshooting.</w:t>
      </w:r>
    </w:p>
    <w:bookmarkEnd w:id="21"/>
    <w:bookmarkStart w:id="22" w:name="Xefb3d95cd6f0d4398b1e551ee049e7ee2021fe6"/>
    <w:p>
      <w:pPr>
        <w:pStyle w:val="Heading2"/>
      </w:pPr>
      <w:r>
        <w:t xml:space="preserve">2. Regulatory Framework and Safety Standards</w:t>
      </w:r>
    </w:p>
    <w:p>
      <w:pPr>
        <w:pStyle w:val="FirstParagraph"/>
      </w:pPr>
      <w:r>
        <w:t xml:space="preserve">In Argentina Córdoba, adherence to national safety standards is paramount. The primary regulatory body overseeing electrical installations in Argentina is the Instituto Argentino de Normalización y Certificación (IRAM). Specifically, the IRAM 90365 standard dictates requirements for low-voltage electrical installations in buildings. For electricians working in this region, mastery of these standards is not optional; it is a legal and ethical imperative.</w:t>
      </w:r>
    </w:p>
    <w:p>
      <w:pPr>
        <w:pStyle w:val="BodyText"/>
      </w:pPr>
      <w:r>
        <w:t xml:space="preserve">The enforcement of these standards has tightened in recent years due to increased awareness of electrical fire hazards and the risks associated with informal connections ("gatos" or "empalmes clandestinos"). In many neighborhoods across Argentina Córdoba, particularly those undergoing rapid urbanization on the peripheries, unauthorized electrical work poses a significant public safety risk. Professional electricians play a crucial role in mitigating these risks by providing certified inspections and upgrades. The collaboration between professional electrician associations and local municipal authorities in Córdoba has led to several successful campaigns aimed at regularizing informal connections, thereby enhancing overall grid stability.</w:t>
      </w:r>
    </w:p>
    <w:bookmarkEnd w:id="22"/>
    <w:bookmarkStart w:id="23" w:name="the-transition-to-renewable-energy"/>
    <w:p>
      <w:pPr>
        <w:pStyle w:val="Heading2"/>
      </w:pPr>
      <w:r>
        <w:t xml:space="preserve">3. The Transition to Renewable Energy</w:t>
      </w:r>
    </w:p>
    <w:p>
      <w:pPr>
        <w:pStyle w:val="FirstParagraph"/>
      </w:pPr>
      <w:r>
        <w:t xml:space="preserve">A defining feature of the current electrical landscape in Argentina Córdoba is the rapid adoption of distributed generation, particularly solar photovoltaic (PV) systems. The province enjoys abundant sunlight year-round, making it an ideal location for solar energy projects. This shift has transformed the traditional role of the electrician.</w:t>
      </w:r>
    </w:p>
    <w:p>
      <w:pPr>
        <w:pStyle w:val="BodyText"/>
      </w:pPr>
      <w:r>
        <w:t xml:space="preserve">Modern electricians in Córdoba are no longer just installers of copper wire and switches; they are increasingly becoming technicians in renewable energy systems. They must possess knowledge of inverters, battery storage solutions, grid-tie configurations, and smart metering technologies. Vocational institutes such as the National Technological University (UTN) Faculty in Córdoba have responded by updating their curricula to include courses on renewable energy integration.</w:t>
      </w:r>
    </w:p>
    <w:p>
      <w:pPr>
        <w:pStyle w:val="BlockText"/>
      </w:pPr>
      <w:r>
        <w:t xml:space="preserve">"The modern electrician in Argentina is a hybrid professional," notes Dr. Elena Rossi, an expert in electrical engineering at UTN Córdoba. "They must understand traditional AC/DC principles while simultaneously navigating the complexities of solar inverters and digital monitoring systems."</w:t>
      </w:r>
    </w:p>
    <w:p>
      <w:pPr>
        <w:pStyle w:val="FirstParagraph"/>
      </w:pPr>
      <w:r>
        <w:t xml:space="preserve">This technological transition offers significant economic opportunities for skilled electricians in the region. However, it also creates a skills gap. There is a notable shortage of certified professionals who are fully trained in PV system maintenance and repair. Bridging this gap requires targeted continuing education programs funded by both public institutions and private sector stakeholders.</w:t>
      </w:r>
    </w:p>
    <w:bookmarkEnd w:id="23"/>
    <w:bookmarkStart w:id="25" w:name="Xa7b0772345a258be70797dc570f0239ff3246c6"/>
    <w:p>
      <w:pPr>
        <w:pStyle w:val="Heading2"/>
      </w:pPr>
      <w:r>
        <w:t xml:space="preserve">4. Economic Impact and Workforce Development</w:t>
      </w:r>
    </w:p>
    <w:p>
      <w:pPr>
        <w:pStyle w:val="FirstParagraph"/>
      </w:pPr>
      <w:r>
        <w:t xml:space="preserve">The economic contribution of the electrician workforce in Argentina Córdoba extends beyond their immediate service provision. A reliable electrical infrastructure attracts foreign investment, particularly in the manufacturing and technology sectors. When investors evaluate potential sites for factories or data centers, the reliability of the local power supply is a key factor. This reliability is directly dependent on the quality of maintenance performed by professional electricians.</w:t>
      </w:r>
    </w:p>
    <w:p>
      <w:pPr>
        <w:pStyle w:val="BodyText"/>
      </w:pPr>
      <w:r>
        <w:t xml:space="preserve">Moreover, the construction boom in Greater Córdoba has created sustained demand for electrical services. Residential complexes, shopping malls, and office parks require sophisticated lighting systems, HVAC controls, and fire alarm networks—all of which rely on specialized electrical expertise. By providing high-quality service, local electricians contribute to job creation within their own supply chains (e.g., distributors of materials) and help maintain the purchasing power of households.</w:t>
      </w:r>
    </w:p>
    <w:bookmarkStart w:id="24" w:name="challenges-in-vocational-training"/>
    <w:p>
      <w:pPr>
        <w:pStyle w:val="Heading3"/>
      </w:pPr>
      <w:r>
        <w:t xml:space="preserve">4.1 Challenges in Vocational Training</w:t>
      </w:r>
    </w:p>
    <w:p>
      <w:pPr>
        <w:pStyle w:val="FirstParagraph"/>
      </w:pPr>
      <w:r>
        <w:t xml:space="preserve">Despite the demand, there are challenges in vocational training. While Argentina Córdoba has a strong tradition of technical education through "Escuelas Técnicas" (Technical Schools), there is often a disconnect between academic theory and practical application. Furthermore, rapid technological obsolescence means that what was taught five years ago may no longer be relevant today.</w:t>
      </w:r>
    </w:p>
    <w:p>
      <w:pPr>
        <w:pStyle w:val="BodyText"/>
      </w:pPr>
      <w:r>
        <w:t xml:space="preserve">To address this, partnerships between technical schools and private electrical companies are essential. Apprenticeship programs where students work alongside experienced electricians can provide the hands-on experience necessary for competency. Additionally, certification bodies must streamline the process for verifying skills from informal learning environments or self-taught practitioners who have gained experience over decades but lack formal credentials.</w:t>
      </w:r>
    </w:p>
    <w:bookmarkEnd w:id="24"/>
    <w:bookmarkEnd w:id="25"/>
    <w:bookmarkStart w:id="26" w:name="Xeda2c82276f0729612fc685e67e202acc15476c"/>
    <w:p>
      <w:pPr>
        <w:pStyle w:val="Heading2"/>
      </w:pPr>
      <w:r>
        <w:t xml:space="preserve">5. Case Study: Rural Electrification in Córdoba</w:t>
      </w:r>
    </w:p>
    <w:p>
      <w:pPr>
        <w:pStyle w:val="FirstParagraph"/>
      </w:pPr>
      <w:r>
        <w:t xml:space="preserve">The challenge is not limited to urban centers like Córdoba City. Rural areas of the province, critical for Argentina's agricultural output, also face electrical infrastructure issues. In these regions, electricians often work under difficult conditions with limited access to spare parts and advanced tools.</w:t>
      </w:r>
    </w:p>
    <w:p>
      <w:pPr>
        <w:pStyle w:val="BodyText"/>
      </w:pPr>
      <w:r>
        <w:t xml:space="preserve">A recent initiative by the Provincial Energy Secretariat in collaboration with local cooperatives has focused on training rural electricians in micro-generation systems. By empowering farmers to install small-scale solar arrays for irrigation pumps and farmsteads, the project has reduced dependency on diesel generators, lowered operational costs for producers, and provided new income streams for local electricians. This case study highlights how technical skill development can have a multiplier effect on rural economic development.</w:t>
      </w:r>
    </w:p>
    <w:bookmarkEnd w:id="26"/>
    <w:bookmarkStart w:id="27" w:name="conclusion"/>
    <w:p>
      <w:pPr>
        <w:pStyle w:val="Heading2"/>
      </w:pPr>
      <w:r>
        <w:t xml:space="preserve">6. Conclusion</w:t>
      </w:r>
    </w:p>
    <w:p>
      <w:pPr>
        <w:pStyle w:val="FirstParagraph"/>
      </w:pPr>
      <w:r>
        <w:t xml:space="preserve">In conclusion, the electrician is a cornerstone of Argentina Córdoba's infrastructure and economy. From ensuring safety through adherence to IRAM standards to facilitating the green transition through renewable energy integration, their work is indispensable. As the province continues to grow industrially and demographically, the demand for highly skilled electrical professionals will only increase.</w:t>
      </w:r>
    </w:p>
    <w:p>
      <w:pPr>
        <w:pStyle w:val="BodyText"/>
      </w:pPr>
      <w:r>
        <w:t xml:space="preserve">Policymakers, educators, and industry leaders must prioritize the professionalization of this workforce. This includes strengthening vocational training programs in Córdoba's technical schools, promoting continuous education for existing practitioners in new technologies like solar PV and smart grids, and enforcing regulations that prioritize safety and quality over cost-cutting measures. By investing in the electrician sector, Argentina Córdoba invests in its own sustainable future.</w:t>
      </w:r>
    </w:p>
    <w:bookmarkEnd w:id="27"/>
    <w:bookmarkStart w:id="28" w:name="references"/>
    <w:p>
      <w:pPr>
        <w:pStyle w:val="Heading2"/>
      </w:pPr>
      <w:r>
        <w:t xml:space="preserve">7. References</w:t>
      </w:r>
    </w:p>
    <w:p>
      <w:pPr>
        <w:pStyle w:val="FirstParagraph"/>
      </w:pPr>
      <w:r>
        <w:t xml:space="preserve">[1] Instituto Argentino de Normalización y Certificación (IRAM). (2020). *IRAM 90365: Instalaciones eléctricas para uso en edificios*. Buenos Aires, Argentina.</w:t>
      </w:r>
    </w:p>
    <w:p>
      <w:pPr>
        <w:pStyle w:val="BodyText"/>
      </w:pPr>
      <w:r>
        <w:t xml:space="preserve">[2] Secretaría de Energía Provincial. (2021). *Plan Estratégico de Desarrollo Energético Córdoba*. Gobierno de la Provincia de Córdoba.</w:t>
      </w:r>
    </w:p>
    <w:p>
      <w:pPr>
        <w:pStyle w:val="BodyText"/>
      </w:pPr>
      <w:r>
        <w:t xml:space="preserve">[3] Universidad Tecnológica Nacional (UTN), Facultad Regional Córdoba. (2022). *Análisis del mercado laboral en el sector eléctrico provincial*. Informe Técnico.</w:t>
      </w:r>
    </w:p>
    <w:p>
      <w:pPr>
        <w:pStyle w:val="BodyText"/>
      </w:pPr>
      <w:r>
        <w:t xml:space="preserve">[4] Agencia Cordobesa de Energía Renovables. (2019). *Potencial Fotovoltaico en la Región Centro de Argentina*. Córdoba, Argentina.</w:t>
      </w:r>
    </w:p>
    <w:p>
      <w:pPr>
        <w:pStyle w:val="BodyText"/>
      </w:pPr>
      <w:r>
        <w:t xml:space="preserve">[5] Asociación Correntistas y Electricistas del Sur. (2023). *Informe Anual sobre Seguridad Eléctrica y Capacitación Técnica*. Córdoba.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Electrician in Argentina Córdoba: Technical Standards, Economic Impact, and Future Challenges</dc:title>
  <dc:creator/>
  <dc:language>en</dc:language>
  <cp:keywords/>
  <dcterms:created xsi:type="dcterms:W3CDTF">2026-07-30T00:29:11Z</dcterms:created>
  <dcterms:modified xsi:type="dcterms:W3CDTF">2026-07-30T00:29:11Z</dcterms:modified>
</cp:coreProperties>
</file>

<file path=docProps/custom.xml><?xml version="1.0" encoding="utf-8"?>
<Properties xmlns="http://schemas.openxmlformats.org/officeDocument/2006/custom-properties" xmlns:vt="http://schemas.openxmlformats.org/officeDocument/2006/docPropsVTypes"/>
</file>