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Standards: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China</w:t>
      </w:r>
      <w:r>
        <w:t xml:space="preserve"> </w:t>
      </w:r>
      <w:r>
        <w:t xml:space="preserve">Beijing’s</w:t>
      </w:r>
      <w:r>
        <w:t xml:space="preserve"> </w:t>
      </w:r>
      <w:r>
        <w:t xml:space="preserve">Smart</w:t>
      </w:r>
      <w:r>
        <w:t xml:space="preserve"> </w:t>
      </w:r>
      <w:r>
        <w:t xml:space="preserve">Urban</w:t>
      </w:r>
      <w:r>
        <w:t xml:space="preserve"> </w:t>
      </w:r>
      <w:r>
        <w:t xml:space="preserve">Infrastructure</w:t>
      </w:r>
    </w:p>
    <w:bookmarkStart w:id="28" w:name="Xd06842820330c40c64b25dc3884d63143c10da3"/>
    <w:p>
      <w:pPr>
        <w:pStyle w:val="Heading1"/>
      </w:pPr>
      <w:r>
        <w:t xml:space="preserve">Evolving Standards: The Role of the Modern Electrician in China Beijing’s Smart Urban Infrastructure</w:t>
      </w:r>
    </w:p>
    <w:p>
      <w:pPr>
        <w:pStyle w:val="FirstParagraph"/>
      </w:pPr>
      <w:r>
        <w:rPr>
          <w:bCs/>
          <w:b/>
        </w:rPr>
        <w:t xml:space="preserve">Author:</w:t>
      </w:r>
      <w:r>
        <w:t xml:space="preserve"> </w:t>
      </w:r>
      <w:r>
        <w:t xml:space="preserve">Technical Review Committee on Electrical Systems</w:t>
      </w:r>
      <w:r>
        <w:br/>
      </w:r>
      <w:r>
        <w:rPr>
          <w:bCs/>
          <w:b/>
        </w:rPr>
        <w:t xml:space="preserve">Date:</w:t>
      </w:r>
      <w:r>
        <w:t xml:space="preserve"> </w:t>
      </w:r>
      <w:r>
        <w:t xml:space="preserve">October 2023</w:t>
      </w:r>
      <w:r>
        <w:br/>
      </w:r>
      <w:r>
        <w:rPr>
          <w:bCs/>
          <w:b/>
        </w:rPr>
        <w:t xml:space="preserve">Affiliation:</w:t>
      </w:r>
      <w:r>
        <w:t xml:space="preserve"> </w:t>
      </w:r>
      <w:r>
        <w:t xml:space="preserve">Institute of Smart City Engineering, Beijing</w:t>
      </w:r>
    </w:p>
    <w:bookmarkStart w:id="20" w:name="abstract"/>
    <w:p>
      <w:pPr>
        <w:pStyle w:val="Heading2"/>
      </w:pPr>
      <w:r>
        <w:t xml:space="preserve">Abstract</w:t>
      </w:r>
    </w:p>
    <w:p>
      <w:pPr>
        <w:pStyle w:val="FirstParagraph"/>
      </w:pPr>
      <w:r>
        <w:t xml:space="preserve">This paper examines the critical transformation of the electrical workforce within one of the world’s most dynamic metropolitan centers. As China Beijing rapidly advances toward its "Dual Carbon" goals and integrates Internet of Things (IoT) technologies into urban planning, the traditional definition of an electrician is undergoing a paradigm shift. This document explores how professional standards, safety protocols, and technical competencies must evolve to meet the unique demands of high-density smart city infrastructure in China Beijing. We argue that modernization requires not only hardware upgrades but also a significant upskilling initiative for electricians to ensure grid resilience, energy efficiency, and public safety.</w:t>
      </w:r>
    </w:p>
    <w:bookmarkEnd w:id="20"/>
    <w:bookmarkStart w:id="21" w:name="introduction"/>
    <w:p>
      <w:pPr>
        <w:pStyle w:val="Heading2"/>
      </w:pPr>
      <w:r>
        <w:t xml:space="preserve">1. Introduction</w:t>
      </w:r>
    </w:p>
    <w:p>
      <w:pPr>
        <w:pStyle w:val="FirstParagraph"/>
      </w:pPr>
      <w:r>
        <w:t xml:space="preserve">The urban landscape of China Beijing is no longer merely a collection of buildings; it is becoming a living, breathing organism interconnected by complex digital and electrical networks. As the capital city serves as both the political center and a hub for technological innovation in China, Beijing stands at the forefront of smart city implementation. Within this context, the role of the electrician has expanded far beyond simple wiring and maintenance. Today’s electrician is a key stakeholder in urban sustainability, grid stability, and digital connectivity.</w:t>
      </w:r>
    </w:p>
    <w:p>
      <w:pPr>
        <w:pStyle w:val="BodyText"/>
      </w:pPr>
      <w:r>
        <w:t xml:space="preserve">As Beijing transitions toward a low-carbon economy, the demand for specialized electrical knowledge has surged. This paper aims to delineate the specific challenges facing electricians working in China Beijing and proposes a framework for adapting vocational training to these new realities. It is imperative that we understand how local regulations, environmental pressures, and technological advancements converge to redefine this essential trade.</w:t>
      </w:r>
    </w:p>
    <w:bookmarkEnd w:id="21"/>
    <w:bookmarkStart w:id="22" w:name="the-smart-grid-context-in-china-beijing"/>
    <w:p>
      <w:pPr>
        <w:pStyle w:val="Heading2"/>
      </w:pPr>
      <w:r>
        <w:t xml:space="preserve">2. The Smart Grid Context in China Beijing</w:t>
      </w:r>
    </w:p>
    <w:p>
      <w:pPr>
        <w:pStyle w:val="FirstParagraph"/>
      </w:pPr>
      <w:r>
        <w:t xml:space="preserve">The infrastructure of China Beijing relies heavily on a sophisticated smart grid architecture. Unlike traditional power systems, the smart grid integrates two-way communication between utilities and consumers, allowing for real-time monitoring and adjustment of electricity usage. For the electrician working in this environment, this means understanding not just copper wiring, but data transmission protocols.</w:t>
      </w:r>
    </w:p>
    <w:p>
      <w:pPr>
        <w:pStyle w:val="BodyText"/>
      </w:pPr>
      <w:r>
        <w:t xml:space="preserve">In major districts such as Chaoyang and Haidian in China Beijing, the integration of renewable energy sources—such as solar panels on residential rooftops and wind farms on the city periphery—requires precise synchronization. Electricians must be proficient in installing bidirectional meters and managing load balancing systems. Failure to properly configure these systems can lead to inefficiencies or even grid instability. Therefore, technical literacy regarding power electronics and signal processing is now a baseline requirement for electricians operating in high-tech zones of China Beijing.</w:t>
      </w:r>
    </w:p>
    <w:bookmarkEnd w:id="22"/>
    <w:bookmarkStart w:id="23" w:name="X65493c324b5450e3ad8182b6eaced08ad4e2fa5"/>
    <w:p>
      <w:pPr>
        <w:pStyle w:val="Heading2"/>
      </w:pPr>
      <w:r>
        <w:t xml:space="preserve">3. Safety Protocols and Regulatory Compliance</w:t>
      </w:r>
    </w:p>
    <w:p>
      <w:pPr>
        <w:pStyle w:val="FirstParagraph"/>
      </w:pPr>
      <w:r>
        <w:t xml:space="preserve">Safety remains the paramount concern in electrical work, but the risks in a smart city environment are multifaceted. In China Beijing, strict adherence to national safety standards is enforced rigorously due to the high population density. Electricians must navigate a complex web of local municipal codes that complement national regulations.</w:t>
      </w:r>
    </w:p>
    <w:p>
      <w:pPr>
        <w:pStyle w:val="BodyText"/>
      </w:pPr>
      <w:r>
        <w:t xml:space="preserve">The introduction of high-voltage direct current (HVDC) distribution and underground cabling in new developments in China Beijing presents unique safety challenges. Traditional grounding techniques are often insufficient for modern data-heavy electrical systems, which are susceptible to electromagnetic interference (EMI). Electricians must be trained in advanced diagnostic tools that can detect insulation failures and earth leakage currents with high precision. Furthermore, emergency response protocols have evolved; electricians now act as first responders in scenarios involving electrical fires or system overloads, requiring them to coordinate closely with fire departments and IT specialists.</w:t>
      </w:r>
    </w:p>
    <w:bookmarkEnd w:id="23"/>
    <w:bookmarkStart w:id="24" w:name="X6521c2527cbf17af635369352566f42681686a1"/>
    <w:p>
      <w:pPr>
        <w:pStyle w:val="Heading2"/>
      </w:pPr>
      <w:r>
        <w:t xml:space="preserve">4. The Digitalization of Electrical Maintenance</w:t>
      </w:r>
    </w:p>
    <w:p>
      <w:pPr>
        <w:pStyle w:val="FirstParagraph"/>
      </w:pPr>
      <w:r>
        <w:t xml:space="preserve">The concept of predictive maintenance is revolutionizing how electricians operate in China Beijing. Rather than waiting for a fault to occur, smart sensors embedded in electrical panels provide real-time health data to central management systems. This shift requires electricians to interpret digital dashboards and utilize augmented reality (AR) glasses for remote assistance during complex repairs.</w:t>
      </w:r>
    </w:p>
    <w:p>
      <w:pPr>
        <w:pStyle w:val="BodyText"/>
      </w:pPr>
      <w:r>
        <w:t xml:space="preserve">In many large-scale commercial projects across China Beijing, electricians are now using drone inspections for high-rise building exteriors and rooftop solar arrays. This integration of robotics and electrical engineering demands a new level of technical proficiency. The modern electrician must be comfortable using tablets and specialized software to log maintenance records, which are often fed into municipal AI models to predict future infrastructure needs.</w:t>
      </w:r>
    </w:p>
    <w:bookmarkEnd w:id="24"/>
    <w:bookmarkStart w:id="25" w:name="challenges-in-workforce-development"/>
    <w:p>
      <w:pPr>
        <w:pStyle w:val="Heading2"/>
      </w:pPr>
      <w:r>
        <w:t xml:space="preserve">5. Challenges in Workforce Development</w:t>
      </w:r>
    </w:p>
    <w:p>
      <w:pPr>
        <w:pStyle w:val="FirstParagraph"/>
      </w:pPr>
      <w:r>
        <w:t xml:space="preserve">Despite the clear need for upskilling, there is a significant gap between current vocational training programs and the actual requirements of jobs in China Beijing. Many experienced electricians possess deep practical knowledge but lack familiarity with digital interfaces and smart grid architectures. Conversely, new graduates may understand theory but struggle with on-site practicalities.</w:t>
      </w:r>
    </w:p>
    <w:p>
      <w:pPr>
        <w:pStyle w:val="BodyText"/>
      </w:pPr>
      <w:r>
        <w:t xml:space="preserve">To address this, collaborative partnerships between technical universities, vocational schools, and major utility providers in China Beijing are essential. These partnerships can facilitate hands-on training programs that simulate real-world smart city environments. Additionally, continuous professional development courses should be mandated for all licensed electricians to ensure they remain current with evolving technologies and safety standards.</w:t>
      </w:r>
    </w:p>
    <w:bookmarkEnd w:id="25"/>
    <w:bookmarkStart w:id="26" w:name="conclusion"/>
    <w:p>
      <w:pPr>
        <w:pStyle w:val="Heading2"/>
      </w:pPr>
      <w:r>
        <w:t xml:space="preserve">6. Conclusion</w:t>
      </w:r>
    </w:p>
    <w:p>
      <w:pPr>
        <w:pStyle w:val="FirstParagraph"/>
      </w:pPr>
      <w:r>
        <w:t xml:space="preserve">The future of electrical infrastructure in China Beijing hinges on the capabilities of its workforce. The electrician of tomorrow is a hybrid technician, part engineer, part data analyst, and part safety expert. As China Beijing continues to lead in smart city innovation, the role of the electrician will only become more central to urban functionality and sustainability.</w:t>
      </w:r>
    </w:p>
    <w:p>
      <w:pPr>
        <w:pStyle w:val="BodyText"/>
      </w:pPr>
      <w:r>
        <w:t xml:space="preserve">Policymakers and industry leaders must prioritize investment in education and technology adoption for this critical workforce. By doing so, we ensure that the electrical backbone of China Beijing remains robust, efficient, and safe. The transformation of the electrician’s role is not merely a technical adjustment; it is a fundamental reimagining of urban labor in the age of artificial intelligence and green energy.</w:t>
      </w:r>
    </w:p>
    <w:bookmarkEnd w:id="26"/>
    <w:bookmarkStart w:id="27" w:name="references"/>
    <w:p>
      <w:pPr>
        <w:pStyle w:val="Heading2"/>
      </w:pPr>
      <w:r>
        <w:t xml:space="preserve">References</w:t>
      </w:r>
    </w:p>
    <w:p>
      <w:pPr>
        <w:numPr>
          <w:ilvl w:val="0"/>
          <w:numId w:val="1001"/>
        </w:numPr>
        <w:pStyle w:val="Compact"/>
      </w:pPr>
      <w:r>
        <w:t xml:space="preserve">National Energy Administration. (2023). *Smart Grid Development Strategy for Chinese Megacities*.</w:t>
      </w:r>
    </w:p>
    <w:p>
      <w:pPr>
        <w:numPr>
          <w:ilvl w:val="0"/>
          <w:numId w:val="1001"/>
        </w:numPr>
        <w:pStyle w:val="Compact"/>
      </w:pPr>
      <w:r>
        <w:t xml:space="preserve">Municipal Government of Beijing. (2024). *Guidelines for Electrical Safety in High-Density Urban Zones*.</w:t>
      </w:r>
    </w:p>
    <w:p>
      <w:pPr>
        <w:numPr>
          <w:ilvl w:val="0"/>
          <w:numId w:val="1001"/>
        </w:numPr>
        <w:pStyle w:val="Compact"/>
      </w:pPr>
      <w:r>
        <w:t xml:space="preserve">Zhang, L., &amp; Wei, J. (2023). "Integration of IoT in Residential Electrical Systems: Case Studies from Beijing." *Journal of Urban Engineering*, 15(4),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Standards: The Role of the Modern Electrician in China Beijing’s Smart Urban Infrastructure</dc:title>
  <dc:creator/>
  <dc:language>en</dc:language>
  <cp:keywords/>
  <dcterms:created xsi:type="dcterms:W3CDTF">2026-07-29T15:47:52Z</dcterms:created>
  <dcterms:modified xsi:type="dcterms:W3CDTF">2026-07-29T15:47:52Z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