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the</w:t>
      </w:r>
      <w:r>
        <w:t xml:space="preserve"> </w:t>
      </w:r>
      <w:r>
        <w:t xml:space="preserve">Energy</w:t>
      </w:r>
      <w:r>
        <w:t xml:space="preserve"> </w:t>
      </w:r>
      <w:r>
        <w:t xml:space="preserve">Gap</w:t>
      </w:r>
      <w:r>
        <w:t xml:space="preserve"> </w:t>
      </w:r>
      <w:r>
        <w:t xml:space="preserve">Through</w:t>
      </w:r>
      <w:r>
        <w:t xml:space="preserve"> </w:t>
      </w:r>
      <w:r>
        <w:t xml:space="preserve">Professionalization</w:t>
      </w:r>
      <w:r>
        <w:t xml:space="preserve"> </w:t>
      </w:r>
      <w:r>
        <w:t xml:space="preserve">and</w:t>
      </w:r>
      <w:r>
        <w:t xml:space="preserve"> </w:t>
      </w:r>
      <w:r>
        <w:t xml:space="preserve">Innovation</w:t>
      </w:r>
    </w:p>
    <w:bookmarkStart w:id="31" w:name="X200c45a681f3ff2ead834c16629744ccf70e538"/>
    <w:p>
      <w:pPr>
        <w:pStyle w:val="Heading1"/>
      </w:pPr>
      <w:r>
        <w:t xml:space="preserve">The Strategic Role of the Electrician in DR Congo Kinshasa: Bridging the Energy Gap Through Professionalization and Innovation</w:t>
      </w:r>
    </w:p>
    <w:p>
      <w:pPr>
        <w:pStyle w:val="FirstParagraph"/>
      </w:pPr>
      <w:r>
        <w:t xml:space="preserve">Author: [Your Name/Institution]</w:t>
      </w:r>
      <w:r>
        <w:br/>
      </w:r>
      <w:r>
        <w:t xml:space="preserve">Conference on African Urban Development and Infrastructure</w:t>
      </w:r>
      <w:r>
        <w:br/>
      </w:r>
      <w:r>
        <w:t xml:space="preserve">Date: October 2023</w:t>
      </w:r>
    </w:p>
    <w:p>
      <w:pPr>
        <w:pStyle w:val="BodyText"/>
      </w:pPr>
      <w:r>
        <w:rPr>
          <w:iCs/>
          <w:i/>
          <w:bCs/>
          <w:b/>
        </w:rPr>
        <w:t xml:space="preserve">Abstract:</w:t>
      </w:r>
      <w:r>
        <w:br/>
      </w:r>
      <w:r>
        <w:t xml:space="preserve">The Democratic Republic of Congo (DR Congo), specifically its capital city Kinshasa, faces a critical infrastructure deficit regarding reliable electricity. This paper examines the pivotal role of the professional Electrician in this context. While state-owned enterprises like SNEL struggle with distribution losses and generation shortages, independent electricians form the backbone of last-mile connectivity for households and small-to-medium enterprises (SMEs). However, this workforce often operates in a regulatory gray area due to a lack of formal certification and safety standards. This study argues that the formalization, training, and integration of Electricians into the national grid strategy are essential for enhancing energy access, reducing fire hazards caused by poor installations, and fostering sustainable economic growth in DR Congo Kinshasa.</w:t>
      </w:r>
    </w:p>
    <w:bookmarkStart w:id="20" w:name="introduction"/>
    <w:p>
      <w:pPr>
        <w:pStyle w:val="Heading2"/>
      </w:pPr>
      <w:r>
        <w:t xml:space="preserve">1. Introduction</w:t>
      </w:r>
    </w:p>
    <w:p>
      <w:pPr>
        <w:pStyle w:val="FirstParagraph"/>
      </w:pPr>
      <w:r>
        <w:t xml:space="preserve">In the bustling metropolis of DR Congo Kinshasa, electricity is not merely a utility; it is a prerequisite for modern life, yet its availability remains precarious. With over 10 million inhabitants relying on an aging grid that frequently suffers from blackouts and voltage instability, the demand for electrical services far outstrips the capacity of traditional state providers. In this vacuum emerges the Electrician—not just as a technician, but as a crucial socio-economic actor.</w:t>
      </w:r>
    </w:p>
    <w:p>
      <w:pPr>
        <w:pStyle w:val="BodyText"/>
      </w:pPr>
      <w:r>
        <w:t xml:space="preserve">The term "Electrician" here refers to both certified professionals employed by official entities and the vast network of informal practitioners who handle residential wiring, solar installations, and generator maintenance. The landscape of DR Congo Kinshasa is characterized by rapid urbanization without corresponding infrastructure planning. Consequently, the skills of the Electrician have become more valuable than ever before. This paper explores how enhancing the professional standing of Electricians can serve as a catalyst for development in DR Congo Kinshasa.</w:t>
      </w:r>
    </w:p>
    <w:bookmarkEnd w:id="20"/>
    <w:bookmarkStart w:id="21" w:name="X90bddabf894547d3fc75f7694089fb3d7a5d240"/>
    <w:p>
      <w:pPr>
        <w:pStyle w:val="Heading2"/>
      </w:pPr>
      <w:r>
        <w:t xml:space="preserve">2. The Current Energy Landscape in DR Congo Kinshasa</w:t>
      </w:r>
    </w:p>
    <w:p>
      <w:pPr>
        <w:pStyle w:val="FirstParagraph"/>
      </w:pPr>
      <w:r>
        <w:t xml:space="preserve">Kinshasa presents a unique paradox: it is located near one of the world's most significant hydroelectric potential sites (Inga Dam), yet its residents frequently endure prolonged periods without power. The distribution network, managed largely by the Société Nationale d'Électricité (SNEL), is hampered by technical losses, theft, and aging infrastructure. As a result, households and businesses have turned to decentralized solutions.</w:t>
      </w:r>
    </w:p>
    <w:p>
      <w:pPr>
        <w:pStyle w:val="BodyText"/>
      </w:pPr>
      <w:r>
        <w:t xml:space="preserve">In recent years, there has been a surge in off-grid solar systems. This shift places immense importance on the role of Electricians who install photovoltaic panels, inverters, and battery storage systems. In DR Congo Kinshasa, where grid reliability is low at less than 30% availability for many users, the quality of these independent electrical installations determines whether a family can power a refrigerator or a small business can operate machinery after sunset.</w:t>
      </w:r>
    </w:p>
    <w:bookmarkEnd w:id="21"/>
    <w:bookmarkStart w:id="22" w:name="X7604dd769cb77bd1ff8624f80e89c2181faee1a"/>
    <w:p>
      <w:pPr>
        <w:pStyle w:val="Heading2"/>
      </w:pPr>
      <w:r>
        <w:t xml:space="preserve">3. The Dual Nature of the Electrician Workforce</w:t>
      </w:r>
    </w:p>
    <w:p>
      <w:pPr>
        <w:pStyle w:val="FirstParagraph"/>
      </w:pPr>
      <w:r>
        <w:t xml:space="preserve">To understand the impact on DR Congo Kinshasa, one must distinguish between two categories of Electricians:</w:t>
      </w:r>
    </w:p>
    <w:p>
      <w:pPr>
        <w:numPr>
          <w:ilvl w:val="0"/>
          <w:numId w:val="1001"/>
        </w:numPr>
        <w:pStyle w:val="Compact"/>
      </w:pPr>
      <w:r>
        <w:rPr>
          <w:bCs/>
          <w:b/>
        </w:rPr>
        <w:t xml:space="preserve">Certified Professionals:</w:t>
      </w:r>
      <w:r>
        <w:t xml:space="preserve"> </w:t>
      </w:r>
      <w:r>
        <w:t xml:space="preserve">These are individuals who have undergone formal training at technical institutes such as the Institut Supérieur Pédagogique (ISP) or private engineering schools. They adhere to international safety standards and are often contracted for larger commercial projects or grid maintenance.</w:t>
      </w:r>
    </w:p>
    <w:p>
      <w:pPr>
        <w:numPr>
          <w:ilvl w:val="0"/>
          <w:numId w:val="1001"/>
        </w:numPr>
        <w:pStyle w:val="Compact"/>
      </w:pPr>
      <w:r>
        <w:rPr>
          <w:bCs/>
          <w:b/>
        </w:rPr>
        <w:t xml:space="preserve">Informal Practitioners:</w:t>
      </w:r>
      <w:r>
        <w:t xml:space="preserve"> </w:t>
      </w:r>
      <w:r>
        <w:t xml:space="preserve">A significant portion of electrical work in DR Congo Kinshasa is performed by self-taught individuals or those with apprenticeship training that lacks formal certification. While many are skilled and innovative, the lack of standardized oversight leads to dangerous practices, including the use of substandard wiring and improper grounding.</w:t>
      </w:r>
    </w:p>
    <w:p>
      <w:pPr>
        <w:pStyle w:val="FirstParagraph"/>
      </w:pPr>
      <w:r>
        <w:t xml:space="preserve">The coexistence of these two groups creates a fragmented market. On one hand, it ensures widespread access to electrical services in informal settlements where certified professionals may not venture due to low profitability. On the other hand, it perpetuates safety risks that contribute significantly to urban fires in DR Congo Kinshasa.</w:t>
      </w:r>
    </w:p>
    <w:bookmarkEnd w:id="22"/>
    <w:bookmarkStart w:id="23" w:name="safety-hazards-and-regulatory-gaps"/>
    <w:p>
      <w:pPr>
        <w:pStyle w:val="Heading2"/>
      </w:pPr>
      <w:r>
        <w:t xml:space="preserve">4. Safety Hazards and Regulatory Gaps</w:t>
      </w:r>
    </w:p>
    <w:p>
      <w:pPr>
        <w:pStyle w:val="FirstParagraph"/>
      </w:pPr>
      <w:r>
        <w:t xml:space="preserve">The lack of strict enforcement of electrical codes is a major concern for urban planners in DR Congo Kinshasa. Poorly executed installations by unqualified Electricians are a leading cause of electrical fires in dense residential areas like Matete, Bandalungwa, and Limete. These incidents not only result in property damage but also loss of life and exacerbate the trauma of an already vulnerable population.</w:t>
      </w:r>
    </w:p>
    <w:p>
      <w:pPr>
        <w:pStyle w:val="BodyText"/>
      </w:pPr>
      <w:r>
        <w:t xml:space="preserve">Furthermore, improper installation affects the stability of the local grid. When individual connections are not properly fused or grounded, they can cause short circuits that trip transformers for entire neighborhoods. Therefore, regulating Electricians is not just a matter of labor rights but a critical component of public safety and grid reliability.</w:t>
      </w:r>
    </w:p>
    <w:bookmarkEnd w:id="23"/>
    <w:bookmarkStart w:id="27" w:name="X011d8d4410b13dd14caa7a8d9fa4c73de2c8c3e"/>
    <w:p>
      <w:pPr>
        <w:pStyle w:val="Heading2"/>
      </w:pPr>
      <w:r>
        <w:t xml:space="preserve">5. The Path Forward: Professionalization and Integration</w:t>
      </w:r>
    </w:p>
    <w:p>
      <w:pPr>
        <w:pStyle w:val="FirstParagraph"/>
      </w:pPr>
      <w:r>
        <w:t xml:space="preserve">To harness the potential of the Electrician in DR Congo Kinshasa, several strategic interventions are proposed:</w:t>
      </w:r>
    </w:p>
    <w:bookmarkStart w:id="24" w:name="a.-formalization-of-certification"/>
    <w:p>
      <w:pPr>
        <w:pStyle w:val="Heading3"/>
      </w:pPr>
      <w:r>
        <w:rPr>
          <w:bCs/>
          <w:b/>
        </w:rPr>
        <w:t xml:space="preserve">A. Formalization of Certification</w:t>
      </w:r>
    </w:p>
    <w:p>
      <w:pPr>
        <w:pStyle w:val="FirstParagraph"/>
      </w:pPr>
      <w:r>
        <w:t xml:space="preserve">The government, in partnership with private sector stakeholders, must create a streamlined pathway for informal practitioners to become certified. This could involve "recognition of prior learning" programs that assess the skills of experienced workers and grant them official credentials. A unified registry of Electricians would allow for accountability and easier inspection.</w:t>
      </w:r>
    </w:p>
    <w:bookmarkEnd w:id="24"/>
    <w:bookmarkStart w:id="25" w:name="b.-enhanced-technical-training"/>
    <w:p>
      <w:pPr>
        <w:pStyle w:val="Heading3"/>
      </w:pPr>
      <w:r>
        <w:rPr>
          <w:bCs/>
          <w:b/>
        </w:rPr>
        <w:t xml:space="preserve">B. Enhanced Technical Training</w:t>
      </w:r>
    </w:p>
    <w:p>
      <w:pPr>
        <w:pStyle w:val="FirstParagraph"/>
      </w:pPr>
      <w:r>
        <w:t xml:space="preserve">Vocational training centers in DR Congo Kinshasa must update their curricula to include modern renewable energy technologies. As the city moves toward solar independence, Electricians need specialized training in photovoltaic systems, battery management, and smart metering. This ensures that the workforce is future-proof and capable of supporting the transition away from unreliable fossil-fuel generators.</w:t>
      </w:r>
    </w:p>
    <w:bookmarkEnd w:id="25"/>
    <w:bookmarkStart w:id="26" w:name="c.-public-private-partnerships-ppps"/>
    <w:p>
      <w:pPr>
        <w:pStyle w:val="Heading3"/>
      </w:pPr>
      <w:r>
        <w:rPr>
          <w:bCs/>
          <w:b/>
        </w:rPr>
        <w:t xml:space="preserve">C. Public-Private Partnerships (PPPs)</w:t>
      </w:r>
    </w:p>
    <w:p>
      <w:pPr>
        <w:pStyle w:val="FirstParagraph"/>
      </w:pPr>
      <w:r>
        <w:t xml:space="preserve">SNEL should consider outsourcing last-mile maintenance to vetted groups of local Electricians. By creating a network of contracted professionals, the utility company can expand its reach without incurring the full cost of expanding its permanent workforce. This model has shown success in other developing nations and could significantly improve response times for fault repairs in DR Congo Kinshasa.</w:t>
      </w:r>
    </w:p>
    <w:bookmarkEnd w:id="26"/>
    <w:bookmarkEnd w:id="27"/>
    <w:bookmarkStart w:id="28" w:name="economic-implications"/>
    <w:p>
      <w:pPr>
        <w:pStyle w:val="Heading2"/>
      </w:pPr>
      <w:r>
        <w:t xml:space="preserve">6. Economic Implications</w:t>
      </w:r>
    </w:p>
    <w:p>
      <w:pPr>
        <w:pStyle w:val="FirstParagraph"/>
      </w:pPr>
      <w:r>
        <w:t xml:space="preserve">The empowerment of Electricians has direct economic benefits. A reliable electrical infrastructure boosts productivity for SMEs, which are the engines of employment in DR Congo Kinshasa. When an Electrician installs a reliable solar backup system, a bakery can operate during the night shifts, and a salon can keep its freezers running 24/7. Thus, investing in the professionalization of Electricians is an investment in economic resilience.</w:t>
      </w:r>
    </w:p>
    <w:bookmarkEnd w:id="28"/>
    <w:bookmarkStart w:id="29" w:name="conclusion"/>
    <w:p>
      <w:pPr>
        <w:pStyle w:val="Heading2"/>
      </w:pPr>
      <w:r>
        <w:t xml:space="preserve">7. Conclusion</w:t>
      </w:r>
    </w:p>
    <w:p>
      <w:pPr>
        <w:pStyle w:val="FirstParagraph"/>
      </w:pPr>
      <w:r>
        <w:t xml:space="preserve">The story of electrification in DR Congo Kinshasa cannot be told without acknowledging the Electrician. They are the frontline defenders against darkness and disconnection. However, their potential is currently constrained by a lack of formal recognition and inadequate training infrastructure.</w:t>
      </w:r>
    </w:p>
    <w:p>
      <w:pPr>
        <w:pStyle w:val="BodyText"/>
      </w:pPr>
      <w:r>
        <w:t xml:space="preserve">This paper concludes that for DR Congo Kinshasa to achieve sustainable development, it must treat the Electrician as a strategic asset rather than an informal laborer. By implementing rigorous certification processes, upgrading technical education, and integrating independent Electricians into the broader energy ecosystem, Kinshasa can build a safer, more reliable power infrastructure. The future of energy in DR Congo Kinshasa lies not only in large-scale dams but also in the skilled hands of the local Electrician.</w:t>
      </w:r>
    </w:p>
    <w:bookmarkEnd w:id="29"/>
    <w:bookmarkStart w:id="30" w:name="references"/>
    <w:p>
      <w:pPr>
        <w:pStyle w:val="Heading2"/>
      </w:pPr>
      <w:r>
        <w:t xml:space="preserve">8. References</w:t>
      </w:r>
    </w:p>
    <w:p>
      <w:pPr>
        <w:numPr>
          <w:ilvl w:val="0"/>
          <w:numId w:val="1002"/>
        </w:numPr>
        <w:pStyle w:val="Compact"/>
      </w:pPr>
      <w:r>
        <w:t xml:space="preserve">World Bank Group. (2021). *Democratic Republic of Congo Power Sector Assessment.*</w:t>
      </w:r>
    </w:p>
    <w:p>
      <w:pPr>
        <w:numPr>
          <w:ilvl w:val="0"/>
          <w:numId w:val="1002"/>
        </w:numPr>
        <w:pStyle w:val="Compact"/>
      </w:pPr>
      <w:r>
        <w:t xml:space="preserve">Mining Ministry of DR Congo. (2019). *National Energy Policy and Access Strategies.*</w:t>
      </w:r>
    </w:p>
    <w:p>
      <w:pPr>
        <w:numPr>
          <w:ilvl w:val="0"/>
          <w:numId w:val="1002"/>
        </w:numPr>
        <w:pStyle w:val="Compact"/>
      </w:pPr>
      <w:r>
        <w:t xml:space="preserve">Institute for Infrastructure Development in Africa. (2022). *Urban Electrification Challenges in Sub-Saharan Metropolises: The Case of Kinshasa.*</w:t>
      </w:r>
    </w:p>
    <w:p>
      <w:pPr>
        <w:numPr>
          <w:ilvl w:val="0"/>
          <w:numId w:val="1002"/>
        </w:numPr>
        <w:pStyle w:val="Compact"/>
      </w:pPr>
      <w:r>
        <w:t xml:space="preserve">Société Nationale d'Électricité (SNEL). Annual Reports on Distribution Losses and Consumer Satisfaction.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Electrician in DR Congo Kinshasa: Bridging the Energy Gap Through Professionalization and Innovation</dc:title>
  <dc:creator/>
  <dc:language>en</dc:language>
  <cp:keywords/>
  <dcterms:created xsi:type="dcterms:W3CDTF">2026-07-29T08:00:06Z</dcterms:created>
  <dcterms:modified xsi:type="dcterms:W3CDTF">2026-07-29T08:00:06Z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