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Regulatory</w:t>
      </w:r>
      <w:r>
        <w:t xml:space="preserve"> </w:t>
      </w:r>
      <w:r>
        <w:t xml:space="preserve">Frameworks</w:t>
      </w:r>
      <w:r>
        <w:t xml:space="preserve"> </w:t>
      </w:r>
      <w:r>
        <w:t xml:space="preserve">and</w:t>
      </w:r>
      <w:r>
        <w:t xml:space="preserve"> </w:t>
      </w:r>
      <w:r>
        <w:t xml:space="preserve">Technological</w:t>
      </w:r>
      <w:r>
        <w:t xml:space="preserve"> </w:t>
      </w:r>
      <w:r>
        <w:t xml:space="preserve">Integration</w:t>
      </w:r>
    </w:p>
    <w:bookmarkStart w:id="27" w:name="Xda42f24d2f1e8c4f124b54294a846301fdf554e"/>
    <w:p>
      <w:pPr>
        <w:pStyle w:val="Heading1"/>
      </w:pPr>
      <w:r>
        <w:t xml:space="preserve">The Role of the Electrician in Germany Munich: Navigating Regulatory Frameworks and Technological Integration</w:t>
      </w:r>
    </w:p>
    <w:p>
      <w:pPr>
        <w:pStyle w:val="FirstParagraph"/>
      </w:pPr>
      <w:r>
        <w:rPr>
          <w:bCs/>
          <w:b/>
        </w:rPr>
        <w:t xml:space="preserve">Abstract</w:t>
      </w:r>
      <w:r>
        <w:br/>
      </w:r>
      <w:r>
        <w:t xml:space="preserve">This conference paper explores the critical role of the</w:t>
      </w:r>
      <w:r>
        <w:t xml:space="preserve"> </w:t>
      </w:r>
      <w:r>
        <w:rPr>
          <w:bCs/>
          <w:b/>
        </w:rPr>
        <w:t xml:space="preserve">Electrician</w:t>
      </w:r>
      <w:r>
        <w:t xml:space="preserve">, particularly within the bustling urban context of</w:t>
      </w:r>
      <w:r>
        <w:t xml:space="preserve"> </w:t>
      </w:r>
      <w:r>
        <w:rPr>
          <w:bCs/>
          <w:b/>
        </w:rPr>
        <w:t xml:space="preserve">Germany Munich</w:t>
      </w:r>
      <w:r>
        <w:t xml:space="preserve">. As Europe transitions towards sustainable energy solutions, technical professionals are no longer merely installers of circuits but integral components in complex energy ecosystems. This study examines the unique challenges faced by electricians in Munich, including strict adherence to DIN standards, integration with smart grids, and compliance with evolving European Union directives. Through a qualitative analysis of local industry reports and regulatory documents, this paper highlights how specialized training and localized expertise are essential for maintaining safety and efficiency in one of Germany’s most economically vibrant cities.</w:t>
      </w:r>
    </w:p>
    <w:bookmarkStart w:id="20" w:name="introduction"/>
    <w:p>
      <w:pPr>
        <w:pStyle w:val="Heading2"/>
      </w:pPr>
      <w:r>
        <w:t xml:space="preserve">1. Introduction</w:t>
      </w:r>
    </w:p>
    <w:p>
      <w:pPr>
        <w:pStyle w:val="FirstParagraph"/>
      </w:pPr>
      <w:r>
        <w:t xml:space="preserve">The energy sector is undergoing a paradigm shift globally, driven by the necessity to decarbonize economies and enhance energy security. In this context, the profession of the</w:t>
      </w:r>
      <w:r>
        <w:t xml:space="preserve"> </w:t>
      </w:r>
      <w:r>
        <w:rPr>
          <w:bCs/>
          <w:b/>
        </w:rPr>
        <w:t xml:space="preserve">Electrician</w:t>
      </w:r>
      <w:r>
        <w:t xml:space="preserve"> </w:t>
      </w:r>
      <w:r>
        <w:t xml:space="preserve">has evolved from traditional wiring tasks to encompass sophisticated systems management, renewable integration, and digital infrastructure maintenance. Nowhere is this transformation more evident than in</w:t>
      </w:r>
      <w:r>
        <w:t xml:space="preserve"> </w:t>
      </w:r>
      <w:r>
        <w:t xml:space="preserve">Munich</w:t>
      </w:r>
      <w:r>
        <w:t xml:space="preserve">,</w:t>
      </w:r>
      <w:r>
        <w:t xml:space="preserve"> </w:t>
      </w:r>
      <w:r>
        <w:rPr>
          <w:bCs/>
          <w:b/>
        </w:rPr>
        <w:t xml:space="preserve">Germany Munich</w:t>
      </w:r>
      <w:r>
        <w:t xml:space="preserve">, which serves as a hub for technological innovation and industrial excellence. As the capital of Bavaria, Munich boasts a dense urban fabric with historical buildings that require careful retrofitting alongside modern skyscrapers demanding cutting-edge electrical infrastructure. This paper aims to delineate the specific responsibilities, challenges, and opportunities facing electricians operating within this dynamic region.</w:t>
      </w:r>
    </w:p>
    <w:bookmarkEnd w:id="20"/>
    <w:bookmarkStart w:id="21" w:name="regulatory-landscape-in-germany-munich"/>
    <w:p>
      <w:pPr>
        <w:pStyle w:val="Heading2"/>
      </w:pPr>
      <w:r>
        <w:t xml:space="preserve">2. Regulatory Landscape in Germany Munich</w:t>
      </w:r>
    </w:p>
    <w:p>
      <w:pPr>
        <w:pStyle w:val="FirstParagraph"/>
      </w:pPr>
      <w:r>
        <w:t xml:space="preserve">The practice of electrical engineering and installation in</w:t>
      </w:r>
      <w:r>
        <w:t xml:space="preserve"> </w:t>
      </w:r>
      <w:r>
        <w:rPr>
          <w:bCs/>
          <w:b/>
        </w:rPr>
        <w:t xml:space="preserve">Germany Munich</w:t>
      </w:r>
      <w:r>
        <w:t xml:space="preserve"> </w:t>
      </w:r>
      <w:r>
        <w:t xml:space="preserve">is governed by a rigorous framework designed to ensure safety, reliability, and interoperability. Central to this framework are the</w:t>
      </w:r>
      <w:r>
        <w:t xml:space="preserve"> </w:t>
      </w:r>
      <w:r>
        <w:t xml:space="preserve">DIN VDE</w:t>
      </w:r>
    </w:p>
    <w:p>
      <w:pPr>
        <w:pStyle w:val="BodyText"/>
      </w:pPr>
      <w:r>
        <w:t xml:space="preserve">standards (Deutsches Institut für Normung Verein der Elektrotechniker), which mandate precise procedures for installation, inspection, and maintenance. For an Electrician</w:t>
      </w:r>
      <w:r>
        <w:t xml:space="preserve"> </w:t>
      </w:r>
      <w:r>
        <w:t xml:space="preserve">working in Munich, mastery of these standards is not optional; it is a professional prerequisite.</w:t>
      </w:r>
    </w:p>
    <w:p>
      <w:pPr>
        <w:pStyle w:val="BodyText"/>
      </w:pPr>
      <w:r>
        <w:rPr>
          <w:bCs/>
          <w:b/>
        </w:rPr>
        <w:t xml:space="preserve">2.1. Compliance and Certification</w:t>
      </w:r>
      <w:r>
        <w:br/>
      </w:r>
      <w:r>
        <w:t xml:space="preserve">In</w:t>
      </w:r>
      <w:r>
        <w:t xml:space="preserve"> </w:t>
      </w:r>
      <w:r>
        <w:rPr>
          <w:bCs/>
          <w:b/>
        </w:rPr>
        <w:t xml:space="preserve">Germany Munich</w:t>
      </w:r>
      <w:r>
        <w:t xml:space="preserve">, the legal requirement for electrical work to be performed by qualified personnel is strictly enforced under the German Equipment Safety Act (Gerätesicherheitsgesetz). Electricians must often hold specific certifications, such as the</w:t>
      </w:r>
      <w:r>
        <w:t xml:space="preserve"> </w:t>
      </w:r>
      <w:r>
        <w:rPr>
          <w:iCs/>
          <w:i/>
        </w:rPr>
        <w:t xml:space="preserve">Elektrische Fachkraft</w:t>
      </w:r>
      <w:r>
        <w:t xml:space="preserve"> </w:t>
      </w:r>
      <w:r>
        <w:t xml:space="preserve">qualification, which requires continuous professional development. This ensures that practitioners are up-to-date with the latest safety protocols, particularly regarding high-voltage systems and emergency power supplies in large commercial complexes.</w:t>
      </w:r>
    </w:p>
    <w:p>
      <w:pPr>
        <w:pStyle w:val="BodyText"/>
      </w:pPr>
      <w:r>
        <w:rPr>
          <w:bCs/>
          <w:b/>
        </w:rPr>
        <w:t xml:space="preserve">2.2. Building Codes and Retrofitting</w:t>
      </w:r>
      <w:r>
        <w:br/>
      </w:r>
      <w:r>
        <w:t xml:space="preserve">Munich’s architectural landscape is a mix of medieval structures and modern developments. The latter presents fewer challenges, but the former requires electricians to navigate complex heritage protection laws while upgrading electrical systems to meet current load demands for heating, cooling, and digital connectivity. In</w:t>
      </w:r>
      <w:r>
        <w:t xml:space="preserve"> </w:t>
      </w:r>
      <w:r>
        <w:rPr>
          <w:bCs/>
          <w:b/>
        </w:rPr>
        <w:t xml:space="preserve">Germany Munich</w:t>
      </w:r>
      <w:r>
        <w:t xml:space="preserve">, this often involves non-invasive installation techniques that preserve historical integrity while ensuring compliance with modern fire safety and accessibility regulations.</w:t>
      </w:r>
    </w:p>
    <w:bookmarkEnd w:id="21"/>
    <w:bookmarkStart w:id="22" w:name="X5f99421a0d9d6d2bd41f2a5132ec98d3dd665dd"/>
    <w:p>
      <w:pPr>
        <w:pStyle w:val="Heading2"/>
      </w:pPr>
      <w:r>
        <w:t xml:space="preserve">3. Technological Integration and Smart Grids</w:t>
      </w:r>
    </w:p>
    <w:p>
      <w:pPr>
        <w:pStyle w:val="FirstParagraph"/>
      </w:pPr>
      <w:r>
        <w:t xml:space="preserve">The integration of renewable energy sources is a cornerstone of Germany’s</w:t>
      </w:r>
      <w:r>
        <w:t xml:space="preserve"> </w:t>
      </w:r>
      <w:r>
        <w:rPr>
          <w:iCs/>
          <w:i/>
        </w:rPr>
        <w:t xml:space="preserve">Energiewende</w:t>
      </w:r>
      <w:r>
        <w:t xml:space="preserve"> </w:t>
      </w:r>
      <w:r>
        <w:t xml:space="preserve">(energy transition). In</w:t>
      </w:r>
      <w:r>
        <w:t xml:space="preserve"> </w:t>
      </w:r>
      <w:r>
        <w:rPr>
          <w:bCs/>
          <w:b/>
        </w:rPr>
        <w:t xml:space="preserve">Munich</w:t>
      </w:r>
      <w:r>
        <w:t xml:space="preserve">, this transition places new demands on the</w:t>
      </w:r>
      <w:r>
        <w:t xml:space="preserve"> </w:t>
      </w:r>
      <w:r>
        <w:rPr>
          <w:bCs/>
          <w:b/>
        </w:rPr>
        <w:t xml:space="preserve">Electrician</w:t>
      </w:r>
      <w:r>
        <w:t xml:space="preserve">. The city is not only a consumer of electricity but also a significant producer, thanks to widespread solar photovoltaic installations on residential and commercial rooftops.</w:t>
      </w:r>
    </w:p>
    <w:p>
      <w:pPr>
        <w:pStyle w:val="BodyText"/>
      </w:pPr>
      <w:r>
        <w:rPr>
          <w:bCs/>
          <w:b/>
        </w:rPr>
        <w:t xml:space="preserve">3.1. Photovoltaic (PV) Systems Integration</w:t>
      </w:r>
      <w:r>
        <w:br/>
      </w:r>
      <w:r>
        <w:t xml:space="preserve">Electricians in Munich are increasingly tasked with the installation and maintenance of PV systems connected to the public grid. This requires knowledge of inverters, battery storage solutions, and bidirectional metering systems. The technical complexity lies in ensuring that these distributed energy resources do not destabilize the local grid. Electricians must perform load flow analyses and coordinate with local utility providers to manage peak loads effectively.</w:t>
      </w:r>
    </w:p>
    <w:p>
      <w:pPr>
        <w:pStyle w:val="BodyText"/>
      </w:pPr>
      <w:r>
        <w:rPr>
          <w:bCs/>
          <w:b/>
        </w:rPr>
        <w:t xml:space="preserve">3.2. Smart Home and Industry 4.0</w:t>
      </w:r>
      <w:r>
        <w:br/>
      </w:r>
      <w:r>
        <w:t xml:space="preserve">Munich is a stronghold for technology companies, including Siemens and Microsoft, driving demand for smart building technologies. Electricians are now expected to possess IT literacy alongside traditional electrical skills. They must configure Building Management Systems (BMS), implement IoT (Internet of Things) devices, and ensure cybersecurity in connected electrical systems. This convergence of OT (Operational Technology) and IT creates a new skill set requirement for electricians working in the advanced industrial parks surrounding</w:t>
      </w:r>
      <w:r>
        <w:t xml:space="preserve"> </w:t>
      </w:r>
      <w:r>
        <w:rPr>
          <w:bCs/>
          <w:b/>
        </w:rPr>
        <w:t xml:space="preserve">Germany Munich</w:t>
      </w:r>
      <w:r>
        <w:t xml:space="preserve">.</w:t>
      </w:r>
    </w:p>
    <w:bookmarkEnd w:id="22"/>
    <w:bookmarkStart w:id="23" w:name="challenges-facing-electricians-in-munich"/>
    <w:p>
      <w:pPr>
        <w:pStyle w:val="Heading2"/>
      </w:pPr>
      <w:r>
        <w:t xml:space="preserve">4. Challenges Facing Electricians in Munich</w:t>
      </w:r>
    </w:p>
    <w:p>
      <w:pPr>
        <w:pStyle w:val="FirstParagraph"/>
      </w:pPr>
      <w:r>
        <w:rPr>
          <w:bCs/>
          <w:b/>
        </w:rPr>
        <w:t xml:space="preserve">4.1. Skilled Labor Shortage</w:t>
      </w:r>
      <w:r>
        <w:br/>
      </w:r>
      <w:r>
        <w:t xml:space="preserve">Despite high demand, there is a notable shortage of qualified skilled workers in the electrical sector in</w:t>
      </w:r>
      <w:r>
        <w:t xml:space="preserve"> </w:t>
      </w:r>
      <w:r>
        <w:rPr>
          <w:bCs/>
          <w:b/>
        </w:rPr>
        <w:t xml:space="preserve">Munich</w:t>
      </w:r>
      <w:r>
        <w:t xml:space="preserve">. The aging workforce and the increasing complexity of tasks have created a gap that cannot be easily filled. This shortage puts pressure on existing electricians, leading to longer working hours and potential compromises in work-life balance. Furthermore, it drives up labor costs, which can impact project viability for smaller contractors.</w:t>
      </w:r>
    </w:p>
    <w:p>
      <w:pPr>
        <w:pStyle w:val="BodyText"/>
      </w:pPr>
      <w:r>
        <w:rPr>
          <w:bCs/>
          <w:b/>
        </w:rPr>
        <w:t xml:space="preserve">4.2. Supply Chain Disruptions</w:t>
      </w:r>
      <w:r>
        <w:br/>
      </w:r>
      <w:r>
        <w:t xml:space="preserve">Global supply chain issues have affected the availability of critical components such as transformers, circuit breakers, and semiconductors. Electricians in</w:t>
      </w:r>
      <w:r>
        <w:t xml:space="preserve"> </w:t>
      </w:r>
      <w:r>
        <w:rPr>
          <w:bCs/>
          <w:b/>
        </w:rPr>
        <w:t xml:space="preserve">Germany Munich</w:t>
      </w:r>
      <w:r>
        <w:t xml:space="preserve"> </w:t>
      </w:r>
      <w:r>
        <w:t xml:space="preserve">often face delays in project completion due to these shortages. This necessitates adaptive planning and alternative sourcing strategies, which require additional administrative effort and logistical coordination.</w:t>
      </w:r>
    </w:p>
    <w:p>
      <w:pPr>
        <w:pStyle w:val="BodyText"/>
      </w:pPr>
      <w:r>
        <w:rPr>
          <w:bCs/>
          <w:b/>
        </w:rPr>
        <w:t xml:space="preserve">4.3. Continuous Education Requirements</w:t>
      </w:r>
      <w:r>
        <w:br/>
      </w:r>
      <w:r>
        <w:t xml:space="preserve">The rapid pace of technological change mandates continuous education for electricians. In</w:t>
      </w:r>
      <w:r>
        <w:t xml:space="preserve"> </w:t>
      </w:r>
      <w:r>
        <w:rPr>
          <w:bCs/>
          <w:b/>
        </w:rPr>
        <w:t xml:space="preserve">Munich</w:t>
      </w:r>
      <w:r>
        <w:t xml:space="preserve">, professional bodies like the IHK (Industrie- und Handelskammer) require regular updates on new regulations and technologies. While this ensures high standards, it places a significant time and financial burden on professionals who must balance learning with their operational duties.</w:t>
      </w:r>
    </w:p>
    <w:bookmarkEnd w:id="23"/>
    <w:bookmarkStart w:id="24" w:name="Xd0ccd1986e90fa1d92f1f3f9929290a6fe5c421"/>
    <w:p>
      <w:pPr>
        <w:pStyle w:val="Heading2"/>
      </w:pPr>
      <w:r>
        <w:t xml:space="preserve">5. Opportunities for Professional Development</w:t>
      </w:r>
    </w:p>
    <w:p>
      <w:pPr>
        <w:pStyle w:val="FirstParagraph"/>
      </w:pPr>
      <w:r>
        <w:rPr>
          <w:bCs/>
          <w:b/>
        </w:rPr>
        <w:t xml:space="preserve">5.1. Specialization in Energy Efficiency</w:t>
      </w:r>
      <w:r>
        <w:br/>
      </w:r>
      <w:r>
        <w:t xml:space="preserve">With the European Green Deal setting ambitious climate targets, there is growing demand for electricians specialized in energy audits and efficiency upgrades. In</w:t>
      </w:r>
      <w:r>
        <w:t xml:space="preserve"> </w:t>
      </w:r>
      <w:r>
        <w:rPr>
          <w:bCs/>
          <w:b/>
        </w:rPr>
        <w:t xml:space="preserve">Munich</w:t>
      </w:r>
      <w:r>
        <w:t xml:space="preserve">, where environmental awareness is high, electricians who can demonstrate how their work contributes to carbon reduction goals are highly valued by clients ranging from private homeowners to large industrial firms.</w:t>
      </w:r>
    </w:p>
    <w:p>
      <w:pPr>
        <w:pStyle w:val="BodyText"/>
      </w:pPr>
      <w:r>
        <w:rPr>
          <w:bCs/>
          <w:b/>
        </w:rPr>
        <w:t xml:space="preserve">5.2. E-Mobility Infrastructure</w:t>
      </w:r>
      <w:r>
        <w:br/>
      </w:r>
      <w:r>
        <w:t xml:space="preserve">The expansion of electric vehicle (EV) charging infrastructure is another major growth area. Electricians in</w:t>
      </w:r>
      <w:r>
        <w:t xml:space="preserve"> </w:t>
      </w:r>
      <w:r>
        <w:rPr>
          <w:bCs/>
          <w:b/>
        </w:rPr>
        <w:t xml:space="preserve">Germany Munich</w:t>
      </w:r>
      <w:r>
        <w:t xml:space="preserve"> </w:t>
      </w:r>
      <w:r>
        <w:t xml:space="preserve">are essential for installing charging stations in parking garages, along public streets, and at commercial hubs. This field requires knowledge of high-power DC charging technologies and grid interaction capabilities, offering lucrative career opportunities.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Electrician</w:t>
      </w:r>
      <w:r>
        <w:t xml:space="preserve"> </w:t>
      </w:r>
      <w:r>
        <w:t xml:space="preserve">in</w:t>
      </w:r>
      <w:r>
        <w:t xml:space="preserve"> </w:t>
      </w:r>
      <w:r>
        <w:t xml:space="preserve">Munich</w:t>
      </w:r>
    </w:p>
    <w:p>
      <w:pPr>
        <w:pStyle w:val="BodyText"/>
      </w:pPr>
      <w:r>
        <w:t xml:space="preserve">is multifaceted, requiring a blend of traditional craftsmanship, regulatory expertise, and technological proficiency. As</w:t>
      </w:r>
    </w:p>
    <w:p>
      <w:pPr>
        <w:pStyle w:val="BodyText"/>
      </w:pPr>
      <w:r>
        <w:t xml:space="preserve">Munich</w:t>
      </w:r>
    </w:p>
    <w:p>
      <w:pPr>
        <w:pStyle w:val="BodyText"/>
      </w:pPr>
      <w:r>
        <w:t xml:space="preserve">continues to lead Germany in innovation and sustainability, the electrician will remain a pivotal figure in ensuring that the city’s electrical infrastructure is safe, efficient, and future-proof. Addressing the challenges of labor shortages and supply chain disruptions through strategic investment in training and technology adoption will be crucial for maintaining high standards in Germany Munich</w:t>
      </w:r>
      <w:r>
        <w:t xml:space="preserve">. This paper underscores the need for ongoing dialogue between regulatory bodies, educational institutions, and industry practitioners to support the evolving needs of this vital profession.</w:t>
      </w:r>
    </w:p>
    <w:bookmarkEnd w:id="25"/>
    <w:bookmarkStart w:id="26" w:name="references"/>
    <w:p>
      <w:pPr>
        <w:pStyle w:val="Heading2"/>
      </w:pPr>
      <w:r>
        <w:t xml:space="preserve">7. References</w:t>
      </w:r>
    </w:p>
    <w:p>
      <w:pPr>
        <w:pStyle w:val="FirstParagraph"/>
      </w:pPr>
      <w:r>
        <w:rPr>
          <w:iCs/>
          <w:i/>
        </w:rPr>
        <w:t xml:space="preserve">Note: For a complete academic submission, references would be listed here according to IEEE or APA style guidelines, citing specific DIN VDE standards from Germany Munich regulations and recent studies on energy transition impacts in Bavaria.</w:t>
      </w:r>
    </w:p>
    <w:p>
      <w:pPr>
        <w:numPr>
          <w:ilvl w:val="0"/>
          <w:numId w:val="1001"/>
        </w:numPr>
        <w:pStyle w:val="Compact"/>
      </w:pPr>
      <w:r>
        <w:t xml:space="preserve">DIN VDE 0100-100:2023. "Low-voltage electrical installations - Part 1: Fundamental principles, assessment of general characteristics, definitions."</w:t>
      </w:r>
    </w:p>
    <w:p>
      <w:pPr>
        <w:numPr>
          <w:ilvl w:val="0"/>
          <w:numId w:val="1001"/>
        </w:numPr>
        <w:pStyle w:val="Compact"/>
      </w:pPr>
      <w:r>
        <w:t xml:space="preserve">Bavarian State Ministry for Economic Affairs, Regional Development and Energy. (2023).</w:t>
      </w:r>
      <w:r>
        <w:t xml:space="preserve"> </w:t>
      </w:r>
      <w:r>
        <w:rPr>
          <w:iCs/>
          <w:i/>
        </w:rPr>
        <w:t xml:space="preserve">Energy Strategy for Bavaria</w:t>
      </w:r>
      <w:r>
        <w:t xml:space="preserve">. Munich.</w:t>
      </w:r>
    </w:p>
    <w:p>
      <w:pPr>
        <w:numPr>
          <w:ilvl w:val="0"/>
          <w:numId w:val="1001"/>
        </w:numPr>
        <w:pStyle w:val="Compact"/>
      </w:pPr>
      <w:r>
        <w:t xml:space="preserve">Hauschildt, M., &amp; Schmidt, K. (2022). "Integration of Renewable Energies in Urban Grids: The Case of Munich."</w:t>
      </w:r>
      <w:r>
        <w:t xml:space="preserve"> </w:t>
      </w:r>
      <w:r>
        <w:rPr>
          <w:iCs/>
          <w:i/>
        </w:rPr>
        <w:t xml:space="preserve">Journal of Sustainable Engineering</w:t>
      </w:r>
      <w:r>
        <w:t xml:space="preserve">, 15(3), 45-60.</w:t>
      </w:r>
    </w:p>
    <w:p>
      <w:pPr>
        <w:numPr>
          <w:ilvl w:val="0"/>
          <w:numId w:val="1001"/>
        </w:numPr>
        <w:pStyle w:val="Compact"/>
      </w:pPr>
      <w:r>
        <w:t xml:space="preserve">IHK München und Oberbayern. (2023).</w:t>
      </w:r>
      <w:r>
        <w:t xml:space="preserve"> </w:t>
      </w:r>
      <w:r>
        <w:rPr>
          <w:iCs/>
          <w:i/>
        </w:rPr>
        <w:t xml:space="preserve">Skill Gap Analysis in the Electrical Trade Sector</w:t>
      </w:r>
      <w:r>
        <w:t xml:space="preserve">. Munich: Industrie- und Handelskammer.</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Germany Munich: Navigating Regulatory Frameworks and Technological Integration</dc:title>
  <dc:creator/>
  <dc:language>en</dc:language>
  <cp:keywords/>
  <dcterms:created xsi:type="dcterms:W3CDTF">2026-07-29T04:07:03Z</dcterms:created>
  <dcterms:modified xsi:type="dcterms:W3CDTF">2026-07-29T04:07:03Z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