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Modernization</w:t>
      </w:r>
      <w:r>
        <w:t xml:space="preserve"> </w:t>
      </w:r>
      <w:r>
        <w:t xml:space="preserve">of</w:t>
      </w:r>
      <w:r>
        <w:t xml:space="preserve"> </w:t>
      </w:r>
      <w:r>
        <w:t xml:space="preserve">Electrical</w:t>
      </w:r>
      <w:r>
        <w:t xml:space="preserve"> </w:t>
      </w:r>
      <w:r>
        <w:t xml:space="preserve">Infrastructure</w:t>
      </w:r>
      <w:r>
        <w:t xml:space="preserve"> </w:t>
      </w:r>
      <w:r>
        <w:t xml:space="preserve">in</w:t>
      </w:r>
      <w:r>
        <w:t xml:space="preserve"> </w:t>
      </w:r>
      <w:r>
        <w:t xml:space="preserve">Kazakhstan</w:t>
      </w:r>
      <w:r>
        <w:t xml:space="preserve"> </w:t>
      </w:r>
      <w:r>
        <w:t xml:space="preserve">Almaty</w:t>
      </w:r>
    </w:p>
    <w:bookmarkStart w:id="28" w:name="X17dfd224dda89af2de14208d283a8a1d7254f14"/>
    <w:p>
      <w:pPr>
        <w:pStyle w:val="Heading1"/>
      </w:pPr>
      <w:r>
        <w:t xml:space="preserve">Elevating Standards: The Critical Role of the Certified Electrician in the Sustainable Development of Kazakhstan Almaty</w:t>
      </w:r>
    </w:p>
    <w:p>
      <w:pPr>
        <w:pStyle w:val="FirstParagraph"/>
      </w:pPr>
      <w:r>
        <w:t xml:space="preserve">Prepared for the International Conference on Urban Infrastructure and Energy Efficiency</w:t>
      </w:r>
      <w:r>
        <w:br/>
      </w:r>
      <w:r>
        <w:t xml:space="preserve">Date: May 2024</w:t>
      </w:r>
    </w:p>
    <w:p>
      <w:pPr>
        <w:pStyle w:val="BodyText"/>
      </w:pPr>
      <w:r>
        <w:rPr>
          <w:iCs/>
          <w:i/>
          <w:bCs/>
          <w:b/>
        </w:rPr>
        <w:t xml:space="preserve">Abstract.</w:t>
      </w:r>
      <w:r>
        <w:br/>
      </w:r>
      <w:r>
        <w:t xml:space="preserve">As Kazakhstan Almaty experiences rapid urbanization and industrial expansion, the reliability of its electrical grid has become a cornerstone of economic stability. This paper examines the evolving role of the professional Electrician within this specific geographic and economic context. By analyzing current infrastructure challenges, regulatory frameworks in Kazakhstan, and emerging technologies in smart grid management, we argue that the certification, training, and deployment of qualified Electricians are not merely operational necessities but strategic imperatives for Kazakhstan Almaty. The study highlights how modern electrical professionals contribute to energy efficiency, safety compliance with European standards (EN), and the integration of renewable energy sources into the metropolitan fabric of Kazakhstan Almaty.</w:t>
      </w:r>
    </w:p>
    <w:bookmarkStart w:id="20" w:name="introduction"/>
    <w:p>
      <w:pPr>
        <w:pStyle w:val="Heading2"/>
      </w:pPr>
      <w:r>
        <w:t xml:space="preserve">1. Introduction</w:t>
      </w:r>
    </w:p>
    <w:p>
      <w:pPr>
        <w:pStyle w:val="FirstParagraph"/>
      </w:pPr>
      <w:r>
        <w:t xml:space="preserve">The city of Kazakhstan Almaty stands as a beacon of economic activity in Central Asia. As one of the most populous cities in the region, it faces unique challenges regarding energy consumption patterns, aging infrastructure, and the urgent need for sustainable development. At the heart of this urban ecosystem lies a profession that is often overlooked yet indispensable: the Electrician. In recent years, there has been a significant shift in how electrical maintenance and installation are perceived within Kazakhstan Almaty. It is no longer sufficient to rely on informal labor or outdated practices; there is an urgent need for highly skilled professionals who understand both traditional wiring techniques and modern digital control systems.</w:t>
      </w:r>
    </w:p>
    <w:p>
      <w:pPr>
        <w:pStyle w:val="BodyText"/>
      </w:pPr>
      <w:r>
        <w:t xml:space="preserve">This conference paper aims to explore the multifaceted responsibilities of the Electrician in the context of Kazakhstan Almaty. We will discuss how these professionals serve as the first line of defense against power outages, fire hazards, and inefficiencies. Furthermore, we will analyze how their expertise directly impacts the quality of life for residents and businesses in Kazakhstan Almaty, fostering an environment conducive to foreign investment and technological innovation.</w:t>
      </w:r>
    </w:p>
    <w:bookmarkEnd w:id="20"/>
    <w:bookmarkStart w:id="21" w:name="X5013be70d6ae52f037740418b784c2626615d74"/>
    <w:p>
      <w:pPr>
        <w:pStyle w:val="Heading2"/>
      </w:pPr>
      <w:r>
        <w:t xml:space="preserve">2. Infrastructure Challenges in Kazakhstan Almaty</w:t>
      </w:r>
    </w:p>
    <w:p>
      <w:pPr>
        <w:pStyle w:val="FirstParagraph"/>
      </w:pPr>
      <w:r>
        <w:t xml:space="preserve">Kazakhstan Almaty possesses a complex electrical network that serves residential high-rises, commercial districts, and heavy industrial zones. Much of this infrastructure dates back to the Soviet era, requiring significant modernization. The primary challenge lies in balancing the demand for increased power capacity with the physical limitations of existing cables and transformers.</w:t>
      </w:r>
    </w:p>
    <w:p>
      <w:pPr>
        <w:pStyle w:val="BodyText"/>
      </w:pPr>
      <w:r>
        <w:t xml:space="preserve">In this context, the role of a competent Electrician becomes critical. These professionals are tasked with retrofitting older buildings to meet current safety standards while ensuring minimal disruption to daily life in Kazakhstan Almaty. The complexity arises from the diverse architectural styles found throughout the city, ranging from historic structures that require delicate handling to modern skyscrapers equipped with sophisticated load-balancing systems. An Electrician working in this environment must possess not only technical knowledge but also a deep understanding of local construction codes and environmental constraints specific to Kazakhstan Almaty.</w:t>
      </w:r>
    </w:p>
    <w:bookmarkEnd w:id="21"/>
    <w:bookmarkStart w:id="22" w:name="X29a2f0a87216c6dd7f8237be2be51c4dd280076"/>
    <w:p>
      <w:pPr>
        <w:pStyle w:val="Heading2"/>
      </w:pPr>
      <w:r>
        <w:t xml:space="preserve">3. Regulatory Frameworks and Safety Standards</w:t>
      </w:r>
    </w:p>
    <w:p>
      <w:pPr>
        <w:pStyle w:val="FirstParagraph"/>
      </w:pPr>
      <w:r>
        <w:t xml:space="preserve">Safety is paramount in the electrical sector. In Kazakhstan Almaty, regulatory bodies have been working closely with international organizations to align local standards with European Norms (EN) and International Electrotechnical Commission (IEC) guidelines. This alignment requires a workforce that is not only knowledgeable but also certified.</w:t>
      </w:r>
    </w:p>
    <w:p>
      <w:pPr>
        <w:pStyle w:val="BodyText"/>
      </w:pPr>
      <w:r>
        <w:t xml:space="preserve">The modern Electrician in Kazakhstan Almaty must adhere to strict protocols regarding grounding, insulation resistance testing, and arc-fault detection. Failure to comply with these standards can lead to catastrophic failures, including electrical fires that pose severe risks to urban density areas typical of Kazakhstan Almaty. Therefore, continuous education and certification are vital. Professional Electricians must stay updated on changes in legislation governing energy safety in Kazakhstan Almaty, ensuring that every installation meets the highest benchmarks of reliability and security.</w:t>
      </w:r>
    </w:p>
    <w:bookmarkEnd w:id="22"/>
    <w:bookmarkStart w:id="23" w:name="X02bd3da074e2c13af663dc78b49ab449620d809"/>
    <w:p>
      <w:pPr>
        <w:pStyle w:val="Heading2"/>
      </w:pPr>
      <w:r>
        <w:t xml:space="preserve">4. Integration of Renewable Energy and Smart Grids</w:t>
      </w:r>
    </w:p>
    <w:p>
      <w:pPr>
        <w:pStyle w:val="FirstParagraph"/>
      </w:pPr>
      <w:r>
        <w:t xml:space="preserve">A significant portion of the current discourse surrounding electricity in Kazakhstan Almaty revolves around sustainability. The city has ambitious goals regarding carbon neutrality, which necessitates a shift toward renewable energy sources such as solar and wind power. This transition places new demands on the Electrician.</w:t>
      </w:r>
    </w:p>
    <w:p>
      <w:pPr>
        <w:pStyle w:val="BodyText"/>
      </w:pPr>
      <w:r>
        <w:t xml:space="preserve">Traditionally, an Electrician might have focused solely on alternating current (AC) distribution from centralized power plants. However, the modern landscape in Kazakhstan Almaty requires professionals who can install and maintain photovoltaic systems, battery storage units, and smart inverters. These technologies allow for bidirectional energy flow, where consumers can also act as producers (prosumers). The Electrician serves as the bridge between legacy infrastructure and this new decentralized model.</w:t>
      </w:r>
    </w:p>
    <w:p>
      <w:pPr>
        <w:pStyle w:val="BodyText"/>
      </w:pPr>
      <w:r>
        <w:t xml:space="preserve">Moreover, the concept of the "Smart Grid" is gaining traction in Kazakhstan Almaty. Smart grids utilize digital technology to monitor and manage the transport of electricity from all generation sources to meet the varying electricity demands of end-users. An Electrician equipped with skills in IoT (Internet of Things) devices and data analytics can play a pivotal role in diagnosing grid issues before they result in widespread outages, thereby enhancing the resilience of Kazakhstan Almaty’s energy supply.</w:t>
      </w:r>
    </w:p>
    <w:bookmarkEnd w:id="23"/>
    <w:bookmarkStart w:id="24" w:name="Xb655cfdba7772f65829a587484b38dba33fe899"/>
    <w:p>
      <w:pPr>
        <w:pStyle w:val="Heading2"/>
      </w:pPr>
      <w:r>
        <w:t xml:space="preserve">5. Economic Impact and Professional Development</w:t>
      </w:r>
    </w:p>
    <w:p>
      <w:pPr>
        <w:pStyle w:val="FirstParagraph"/>
      </w:pPr>
      <w:r>
        <w:t xml:space="preserve">The economic implications of having a robust cadre of skilled Electricians are profound. In Kazakhstan Almaty, reliable electricity is a prerequisite for business continuity. For manufacturing plants, IT firms, and retail centers, even minor fluctuations in power can result in significant financial losses. By ensuring high-quality installations and maintenance, Electricians directly contribute to the economic stability of Kazakhstan Almaty.</w:t>
      </w:r>
    </w:p>
    <w:p>
      <w:pPr>
        <w:pStyle w:val="BodyText"/>
      </w:pPr>
      <w:r>
        <w:t xml:space="preserve">Furthermore, there is a growing demand for specialized training programs tailored to the needs of Kazakhstan Almaty’s unique market. Vocational schools and technical universities must collaborate with industry leaders to curricula that reflect real-world scenarios. This includes hands-on training in high-voltage safety, energy auditing, and renewable energy integration. By investing in the education of Electricians, Kazakhstan Almaty invests in its future competitiveness.</w:t>
      </w:r>
    </w:p>
    <w:bookmarkEnd w:id="24"/>
    <w:bookmarkStart w:id="25" w:name="case-study-urban-retrofitting-projects"/>
    <w:p>
      <w:pPr>
        <w:pStyle w:val="Heading2"/>
      </w:pPr>
      <w:r>
        <w:t xml:space="preserve">6. Case Study: Urban Retrofitting Projects</w:t>
      </w:r>
    </w:p>
    <w:p>
      <w:pPr>
        <w:pStyle w:val="FirstParagraph"/>
      </w:pPr>
      <w:r>
        <w:t xml:space="preserve">To illustrate the practical application of these concepts, consider a recent retrofitting project in a residential district of Kazakhstan Almaty. The initiative aimed to replace obsolete wiring systems and install energy-efficient LED lighting across common areas, managed by smart sensors. A team of certified Electricians was deployed to execute this plan.</w:t>
      </w:r>
    </w:p>
    <w:p>
      <w:pPr>
        <w:pStyle w:val="BodyText"/>
      </w:pPr>
      <w:r>
        <w:t xml:space="preserve">The project faced challenges such as limited access to vertical shafts and the need to maintain power supply during renovation hours. The Electricians utilized advanced diagnostic tools to identify weak points in the existing network and implemented solutions that minimized downtime. The result was a 30% reduction in energy consumption for the building, improved safety ratings, and increased tenant satisfaction. This case study exemplifies how skilled professionals can drive tangible improvements in Kazakhstan Almaty through precise technical execution.</w:t>
      </w:r>
    </w:p>
    <w:bookmarkEnd w:id="25"/>
    <w:bookmarkStart w:id="26" w:name="conclusion"/>
    <w:p>
      <w:pPr>
        <w:pStyle w:val="Heading2"/>
      </w:pPr>
      <w:r>
        <w:t xml:space="preserve">7. Conclusion</w:t>
      </w:r>
    </w:p>
    <w:p>
      <w:pPr>
        <w:pStyle w:val="FirstParagraph"/>
      </w:pPr>
      <w:r>
        <w:t xml:space="preserve">In conclusion, the Electrician is a cornerstone of modern urban development in Kazakhstan Almaty. As the city continues to grow and evolve, the importance of having a highly skilled, certified, and adaptable workforce cannot be overstated. From maintaining safety standards in aging infrastructure to enabling the integration of renewable energy technologies, Electricians play a vital role in shaping the future of Kazakhstan Almaty.</w:t>
      </w:r>
    </w:p>
    <w:p>
      <w:pPr>
        <w:pStyle w:val="BodyText"/>
      </w:pPr>
      <w:r>
        <w:t xml:space="preserve">It is recommended that policymakers, educational institutions, and industry stakeholders continue to prioritize professional development for Electricians. By doing so, Kazakhstan Almaty can ensure that its electrical infrastructure remains reliable, efficient, and sustainable for generations to come. The path toward a smarter, greener city begins with the hands of those who keep the lights on.</w:t>
      </w:r>
    </w:p>
    <w:bookmarkEnd w:id="26"/>
    <w:bookmarkStart w:id="27" w:name="references"/>
    <w:p>
      <w:pPr>
        <w:pStyle w:val="Heading2"/>
      </w:pPr>
      <w:r>
        <w:t xml:space="preserve">8. References</w:t>
      </w:r>
    </w:p>
    <w:p>
      <w:pPr>
        <w:numPr>
          <w:ilvl w:val="0"/>
          <w:numId w:val="1001"/>
        </w:numPr>
        <w:pStyle w:val="Compact"/>
      </w:pPr>
      <w:r>
        <w:t xml:space="preserve">Kazakhstan Almaty City Administration. (2023). "Urban Development Strategy 2030: Energy Efficiency Goals."</w:t>
      </w:r>
    </w:p>
    <w:p>
      <w:pPr>
        <w:numPr>
          <w:ilvl w:val="0"/>
          <w:numId w:val="1001"/>
        </w:numPr>
        <w:pStyle w:val="Compact"/>
      </w:pPr>
      <w:r>
        <w:t xml:space="preserve">National Chamber of Entrepreneurs 'Atameken'. (2024). "Report on Vocational Training Standards in the Electrical Sector."</w:t>
      </w:r>
    </w:p>
    <w:p>
      <w:pPr>
        <w:numPr>
          <w:ilvl w:val="0"/>
          <w:numId w:val="1001"/>
        </w:numPr>
        <w:pStyle w:val="Compact"/>
      </w:pPr>
      <w:r>
        <w:t xml:space="preserve">International Electrotechnical Commission. (2023). "IEC Standards for Smart Grid Integration."</w:t>
      </w:r>
    </w:p>
    <w:p>
      <w:pPr>
        <w:numPr>
          <w:ilvl w:val="0"/>
          <w:numId w:val="1001"/>
        </w:numPr>
        <w:pStyle w:val="Compact"/>
      </w:pPr>
      <w:r>
        <w:t xml:space="preserve">Government of Kazakhstan. (2023). "Regulations on Safety Standards for Electrical Installations in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Modernization of Electrical Infrastructure in Kazakhstan Almaty</dc:title>
  <dc:creator/>
  <cp:keywords/>
  <dcterms:created xsi:type="dcterms:W3CDTF">2026-07-29T16:23:47Z</dcterms:created>
  <dcterms:modified xsi:type="dcterms:W3CDTF">2026-07-29T16:23:47Z</dcterms:modified>
</cp:coreProperties>
</file>

<file path=docProps/custom.xml><?xml version="1.0" encoding="utf-8"?>
<Properties xmlns="http://schemas.openxmlformats.org/officeDocument/2006/custom-properties" xmlns:vt="http://schemas.openxmlformats.org/officeDocument/2006/docPropsVTypes"/>
</file>