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29" w:name="Xf06d2980daa7854a7c5dbe34eeda0bba6369c55"/>
    <w:p>
      <w:pPr>
        <w:pStyle w:val="Heading1"/>
      </w:pPr>
      <w:r>
        <w:t xml:space="preserve">The Role of the Electrician in Modern Infrastructure Development: A Strategic Analysis of Pakistan Islamabad</w:t>
      </w:r>
    </w:p>
    <w:p>
      <w:pPr>
        <w:pStyle w:val="FirstParagraph"/>
      </w:pPr>
      <w:r>
        <w:rPr>
          <w:iCs/>
          <w:i/>
          <w:bCs/>
          <w:b/>
        </w:rPr>
        <w:t xml:space="preserve">Paper Submitted for the International Conference on Sustainable Urban Planning and Electrical Engineering, 2024</w:t>
      </w:r>
    </w:p>
    <w:p>
      <w:pPr>
        <w:pStyle w:val="BodyText"/>
      </w:pPr>
      <w:r>
        <w:rPr>
          <w:bCs/>
          <w:b/>
        </w:rPr>
        <w:t xml:space="preserve">Author:</w:t>
      </w:r>
      <w:r>
        <w:t xml:space="preserve"> </w:t>
      </w:r>
      <w:r>
        <w:t xml:space="preserve">Research Team on Urban Electrification Standards</w:t>
      </w:r>
    </w:p>
    <w:bookmarkStart w:id="20" w:name="abstract"/>
    <w:p>
      <w:pPr>
        <w:pStyle w:val="Heading3"/>
      </w:pPr>
      <w:r>
        <w:rPr>
          <w:bCs/>
          <w:b/>
          <w:u w:val="single"/>
        </w:rPr>
        <w:t xml:space="preserve">Abstract</w:t>
      </w:r>
    </w:p>
    <w:p>
      <w:pPr>
        <w:pStyle w:val="FirstParagraph"/>
      </w:pPr>
      <w:r>
        <w:t xml:space="preserve">This conference paper explores the critical, yet often undervalued, role of the professional Electrician in shaping the modern infrastructure of Pakistan Islamabad. As Islamabad stands as a planned capital city and a hub for diplomatic missions and technological advancement in South Asia, its electrical grid faces unique demands. This document argues that standardized training, regulatory compliance by licensed Electricians, and adherence to international safety codes are paramount for ensuring energy security and public safety in the region. We analyze the current state of electrical workforce competency in Pakistan Islamabad, highlighting gaps between traditional practices and modern smart-grid requirements.</w:t>
      </w:r>
    </w:p>
    <w:bookmarkEnd w:id="20"/>
    <w:p>
      <w:pPr>
        <w:pStyle w:val="BodyText"/>
      </w:pPr>
      <w:r>
        <w:t xml:space="preserve">Keywords: Electrician, Pakistan Islamabad, Electrical Safety, Urban Infrastructure, Smart Grids.</w:t>
      </w:r>
    </w:p>
    <w:bookmarkStart w:id="21" w:name="introduction"/>
    <w:p>
      <w:pPr>
        <w:pStyle w:val="Heading2"/>
      </w:pPr>
      <w:r>
        <w:rPr>
          <w:bCs/>
          <w:b/>
          <w:u w:val="single"/>
        </w:rPr>
        <w:t xml:space="preserve">1. Introduction</w:t>
      </w:r>
    </w:p>
    <w:p>
      <w:pPr>
        <w:pStyle w:val="FirstParagraph"/>
      </w:pPr>
      <w:r>
        <w:t xml:space="preserve">The rapid urbanization and technological integration of capital cities across the developing world have placed unprecedented pressure on existing utility infrastructures. Nowhere is this more evident than in Pakistan Islamabad, the federal capital territory known for its wide avenues, diplomatic enclaves, and growing residential sectors. Within this complex ecosystem, the Electrician serves as a frontline guardian of public safety and energy efficiency. However, despite the high stakes involved in managing high-voltage distribution networks within a densely populated administrative hub like Pakistan Islamabad, the professional standing and technical regulation of the Electrician remain areas requiring urgent academic and policy attention.</w:t>
      </w:r>
    </w:p>
    <w:p>
      <w:pPr>
        <w:pStyle w:val="BodyText"/>
      </w:pPr>
      <w:r>
        <w:t xml:space="preserve">Historically, electrical work was often performed by unlicensed individuals with minimal formal training. In the context of Pakistan Islamabad, where international standards are increasingly expected due to its status as a diplomatic capital, this practice poses significant risks. This paper posits that elevating the status and technical capability of every practicing Electrician is not merely an economic issue but a critical component of national security and urban sustainability.</w:t>
      </w:r>
    </w:p>
    <w:bookmarkEnd w:id="21"/>
    <w:bookmarkStart w:id="22" w:name="Xf4bacd35b53459ac6e8576827e8f5279154fcf0"/>
    <w:p>
      <w:pPr>
        <w:pStyle w:val="Heading2"/>
      </w:pPr>
      <w:r>
        <w:rPr>
          <w:bCs/>
          <w:b/>
          <w:u w:val="single"/>
        </w:rPr>
        <w:t xml:space="preserve">2. The Evolution of Electrical Work in Pakistan Islamabad</w:t>
      </w:r>
    </w:p>
    <w:p>
      <w:pPr>
        <w:pStyle w:val="FirstParagraph"/>
      </w:pPr>
      <w:r>
        <w:t xml:space="preserve">Pakistan Islamabad was originally planned with specific zoning laws that included robust underground cabling for many sectors. However, decades of unplanned urban expansion have strained these original designs. In the early phases of development, the role of the Electrician was largely reactive—focused on repairing outages and basic wiring. Today, in a city that hosts numerous foreign embassies and high-security government installations, the demand has shifted towards proactive maintenance and complex system integration.</w:t>
      </w:r>
    </w:p>
    <w:p>
      <w:pPr>
        <w:pStyle w:val="BodyText"/>
      </w:pPr>
      <w:r>
        <w:t xml:space="preserve">The transition from simple resistive loads to complex electronic devices in households and offices across Pakistan Islamabad has changed the nature of electrical work. Modern Electricians must understand harmonics, power factor correction, and load balancing. In sectors such as G-6, F-7, and DHA Islamabad alone, the density of IT firms and data centers requires an Electrician who is proficient not only in installation but also in troubleshooting sophisticated server room cooling systems and backup uninterruptible power supply (UPS) configurations.</w:t>
      </w:r>
    </w:p>
    <w:bookmarkEnd w:id="22"/>
    <w:bookmarkStart w:id="23" w:name="Xbe2fc87eb88c852b438dd2a939e0a77f0302b6c"/>
    <w:p>
      <w:pPr>
        <w:pStyle w:val="Heading2"/>
      </w:pPr>
      <w:r>
        <w:rPr>
          <w:bCs/>
          <w:b/>
          <w:u w:val="single"/>
        </w:rPr>
        <w:t xml:space="preserve">3. Safety Standards and Regulatory Challenges</w:t>
      </w:r>
    </w:p>
    <w:p>
      <w:pPr>
        <w:pStyle w:val="FirstParagraph"/>
      </w:pPr>
      <w:r>
        <w:t xml:space="preserve">The most pressing issue facing the electrical sector in Pakistan Islamabad is the disparity between established safety codes and field practices. The National Electrical Code of Pakistan provides a framework, but enforcement among private contractors varies widely. An improperly installed circuit by an untrained individual can lead to catastrophic fires, particularly in high-rise buildings common in areas like Blue Area or Saddar.</w:t>
      </w:r>
    </w:p>
    <w:p>
      <w:pPr>
        <w:pStyle w:val="BodyText"/>
      </w:pPr>
      <w:r>
        <w:t xml:space="preserve">We argue that the licensing process for every Electrician operating within Pakistan Islamabad must be stringent and regularly audited. Currently, many individuals claim to be electricians without possessing certifications from recognized bodies such as the Technical Education and Vocational Training Authority (TEVTA). By mandating that only certified Electricians can perform work in commercial and high-residential zones, the government of Pakistan Islamabad can significantly reduce electrical hazards.</w:t>
      </w:r>
    </w:p>
    <w:bookmarkEnd w:id="23"/>
    <w:bookmarkStart w:id="24" w:name="the-integration-of-renewable-energy"/>
    <w:p>
      <w:pPr>
        <w:pStyle w:val="Heading2"/>
      </w:pPr>
      <w:r>
        <w:rPr>
          <w:bCs/>
          <w:b/>
          <w:u w:val="single"/>
        </w:rPr>
        <w:t xml:space="preserve">4. The Integration of Renewable Energy</w:t>
      </w:r>
    </w:p>
    <w:p>
      <w:pPr>
        <w:pStyle w:val="FirstParagraph"/>
      </w:pPr>
      <w:r>
        <w:t xml:space="preserve">Pakistan Islamabad is increasingly turning toward renewable energy sources to mitigate load shedding and reduce carbon footprints. Rooftop solar photovoltaic (PV) systems are becoming ubiquitous in both residential and commercial properties throughout the city. This shift introduces a new dimension to the role of the Electrician.</w:t>
      </w:r>
    </w:p>
    <w:p>
      <w:pPr>
        <w:pStyle w:val="BodyText"/>
      </w:pPr>
      <w:r>
        <w:t xml:space="preserve">The modern Electrician must be competent in grid-tie technologies, battery storage management, and safety protocols specific to DC arcs which are distinct from AC hazards. In Pakistan Islamabad, where solar adoption is high due to net-metering policies provided by NEPRA (National Electric Power Regulatory Authority), the Electrician acts as a consultant for homeowners. They must advise on system sizing, inverter selection, and safety disconnects. Failure in this role does not just result in inefficiency; it can lead to grid instability or fire risks that endanger entire neighborhoods.</w:t>
      </w:r>
    </w:p>
    <w:bookmarkEnd w:id="24"/>
    <w:bookmarkStart w:id="25" w:name="professional-development-and-education"/>
    <w:p>
      <w:pPr>
        <w:pStyle w:val="Heading2"/>
      </w:pPr>
      <w:r>
        <w:rPr>
          <w:bCs/>
          <w:b/>
          <w:u w:val="single"/>
        </w:rPr>
        <w:t xml:space="preserve">5. Professional Development and Education</w:t>
      </w:r>
    </w:p>
    <w:p>
      <w:pPr>
        <w:pStyle w:val="FirstParagraph"/>
      </w:pPr>
      <w:r>
        <w:t xml:space="preserve">To address the skill gap, there is a need for continuous professional development programs tailored specifically for Electricians in Pakistan Islamabad. Vocational institutes must update their curricula to reflect modern digital automation systems, smart home technologies, and industrial automation standards.</w:t>
      </w:r>
    </w:p>
    <w:p>
      <w:pPr>
        <w:pStyle w:val="BodyText"/>
      </w:pPr>
      <w:r>
        <w:t xml:space="preserve">We propose the establishment of a specialized certification track within Islamabad’s technical colleges focused on "Smart City Electrical Systems." This would ensure that the local workforce is equipped to handle the infrastructure demands of a modern capital city. Furthermore, collaboration between private utility providers in Pakistan Islamabad and educational institutions could lead to apprenticeship programs where aspiring Electricians gain hands-on experience with real-world grid complexities.</w:t>
      </w:r>
    </w:p>
    <w:bookmarkEnd w:id="25"/>
    <w:bookmarkStart w:id="26" w:name="economic-impact-and-job-creation"/>
    <w:p>
      <w:pPr>
        <w:pStyle w:val="Heading2"/>
      </w:pPr>
      <w:r>
        <w:rPr>
          <w:bCs/>
          <w:b/>
          <w:u w:val="single"/>
        </w:rPr>
        <w:t xml:space="preserve">6. Economic Impact and Job Creation</w:t>
      </w:r>
    </w:p>
    <w:p>
      <w:pPr>
        <w:pStyle w:val="FirstParagraph"/>
      </w:pPr>
      <w:r>
        <w:t xml:space="preserve">Elevating the standards for Electricians also has profound economic implications. By formalizing the trade, we create a pathway for career advancement and higher income stability for skilled workers in Pakistan Islamabad. A certified Electrician commands higher wages because they offer reliability, insurance-backed work, and compliance with safety laws. This formalization brings informal labor into the tax net, contributing to the municipal revenue of Islamabad Development Authority (IDA).</w:t>
      </w:r>
    </w:p>
    <w:p>
      <w:pPr>
        <w:pStyle w:val="BodyText"/>
      </w:pPr>
      <w:r>
        <w:t xml:space="preserve">Moreover, as Pakistan Islamabad attracts foreign investment due to its political stability and security, multinational corporations will expect consistent energy supply. Their presence will drive demand for high-quality electrical services provided by professional Electricians, thereby stimulating the local economy through service exports in the technical sector.</w:t>
      </w:r>
    </w:p>
    <w:bookmarkEnd w:id="26"/>
    <w:bookmarkStart w:id="27" w:name="conclusion"/>
    <w:p>
      <w:pPr>
        <w:pStyle w:val="Heading2"/>
      </w:pPr>
      <w:r>
        <w:rPr>
          <w:bCs/>
          <w:b/>
          <w:u w:val="single"/>
        </w:rPr>
        <w:t xml:space="preserve">7. Conclusion</w:t>
      </w:r>
    </w:p>
    <w:p>
      <w:pPr>
        <w:pStyle w:val="FirstParagraph"/>
      </w:pPr>
      <w:r>
        <w:t xml:space="preserve">In conclusion, the Electrician is a pivotal figure in the urban fabric of Pakistan Islamabad. As we look toward a future defined by smart cities and renewable energy integration, the competency of this workforce becomes synonymous with city resilience. The recommendations outlined in this paper—stricter licensing, updated educational curricula, and emphasis on renewable technology skills—are essential steps for policymakers.</w:t>
      </w:r>
    </w:p>
    <w:p>
      <w:pPr>
        <w:pStyle w:val="BodyText"/>
      </w:pPr>
      <w:r>
        <w:t xml:space="preserve">For Pakistan Islamabad to maintain its status as a model capital city, it must invest in its human infrastructure just as rigorously as it invests in concrete and steel. Recognizing the Electrician not merely as a laborer but as a specialized technical professional is the first step toward ensuring energy security and safety for millions of residents.</w:t>
      </w:r>
    </w:p>
    <w:bookmarkEnd w:id="27"/>
    <w:bookmarkStart w:id="28" w:name="references"/>
    <w:p>
      <w:pPr>
        <w:pStyle w:val="Heading2"/>
      </w:pPr>
      <w:r>
        <w:rPr>
          <w:bCs/>
          <w:b/>
          <w:u w:val="single"/>
        </w:rPr>
        <w:t xml:space="preserve">References</w:t>
      </w:r>
    </w:p>
    <w:p>
      <w:pPr>
        <w:numPr>
          <w:ilvl w:val="0"/>
          <w:numId w:val="1001"/>
        </w:numPr>
        <w:pStyle w:val="Compact"/>
      </w:pPr>
      <w:r>
        <w:t xml:space="preserve">National Electric Power Regulatory Authority (NEPRA). (2023). Guidelines for Net Metering in Pakistan.</w:t>
      </w:r>
    </w:p>
    <w:p>
      <w:pPr>
        <w:numPr>
          <w:ilvl w:val="0"/>
          <w:numId w:val="1001"/>
        </w:numPr>
        <w:pStyle w:val="Compact"/>
      </w:pPr>
      <w:r>
        <w:t xml:space="preserve">Islamabad Development Authority. (2024). Master Plan 1978-1995: Review and Update on Electrical Infrastructure.</w:t>
      </w:r>
    </w:p>
    <w:p>
      <w:pPr>
        <w:numPr>
          <w:ilvl w:val="0"/>
          <w:numId w:val="1001"/>
        </w:numPr>
        <w:pStyle w:val="Compact"/>
      </w:pPr>
      <w:r>
        <w:t xml:space="preserve">Technical Education and Vocational Training Authority (TEVTA). (2023). Curriculum Standards for Electrical Trades.</w:t>
      </w:r>
    </w:p>
    <w:p>
      <w:pPr>
        <w:numPr>
          <w:ilvl w:val="0"/>
          <w:numId w:val="1001"/>
        </w:numPr>
        <w:pStyle w:val="Compact"/>
      </w:pPr>
      <w:r>
        <w:t xml:space="preserve">Sustainable Energy Development Authority. (2024). Renewable Energy Penetration in Urban Centers of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 Infrastructure: A Case Study of Pakistan Islamabad</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