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Standards</w:t>
      </w:r>
      <w:r>
        <w:t xml:space="preserve"> </w:t>
      </w:r>
      <w:r>
        <w:t xml:space="preserve">in</w:t>
      </w:r>
      <w:r>
        <w:t xml:space="preserve"> </w:t>
      </w:r>
      <w:r>
        <w:t xml:space="preserve">Electrical</w:t>
      </w:r>
      <w:r>
        <w:t xml:space="preserve"> </w:t>
      </w:r>
      <w:r>
        <w:t xml:space="preserve">Infrastructure:</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Electricians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a8fa225a07bf28f85cc5b285621bec526e7d53c"/>
    <w:p>
      <w:pPr>
        <w:pStyle w:val="Heading1"/>
      </w:pPr>
      <w:r>
        <w:t xml:space="preserve">Evolving Standards in Electrical Infrastructure:</w:t>
      </w:r>
      <w:r>
        <w:br/>
      </w:r>
      <w:r>
        <w:t xml:space="preserve">A Strategic Overview for Electricians in Sri Lanka, Colombo</w:t>
      </w:r>
    </w:p>
    <w:p>
      <w:pPr>
        <w:pStyle w:val="FirstParagraph"/>
      </w:pPr>
      <w:r>
        <w:br/>
      </w:r>
    </w:p>
    <w:p>
      <w:pPr>
        <w:pStyle w:val="BodyText"/>
      </w:pPr>
      <w:r>
        <w:rPr>
          <w:bCs/>
          <w:b/>
        </w:rPr>
        <w:t xml:space="preserve">Abstract</w:t>
      </w:r>
    </w:p>
    <w:p>
      <w:pPr>
        <w:pStyle w:val="BodyText"/>
      </w:pPr>
      <w:r>
        <w:t xml:space="preserve">This paper examines the critical role of professional electricians within the rapidly modernizing infrastructure of Sri Lanka, with a specific focus on the economic and cultural hub of Colombo. As urbanization accelerates and energy demands increase, the necessity for standardized, safe, and efficient electrical practices has never been more paramount. This conference paper explores current challenges facing electrical installations in metropolitan areas, analyzes regulatory compliance requirements under Sri Lankan standards (SLS), and proposes a framework for enhancing vocational training and safety protocols. The study argues that elevating the status of the electrician profession is essential for sustaining Colombo’s development trajectory while ensuring public safety and energy efficiency.</w:t>
      </w:r>
    </w:p>
    <w:bookmarkStart w:id="20" w:name="introduction"/>
    <w:p>
      <w:pPr>
        <w:pStyle w:val="Heading2"/>
      </w:pPr>
      <w:r>
        <w:t xml:space="preserve">1. Introduction</w:t>
      </w:r>
    </w:p>
    <w:p>
      <w:pPr>
        <w:pStyle w:val="FirstParagraph"/>
      </w:pPr>
      <w:r>
        <w:t xml:space="preserve">The landscape of urban development in Sri Lanka has undergone a radical transformation over the past two decades. Nowhere is this more evident than in Colombo, the commercial capital and primary gateway to South Asia. As high-rise residential complexes, multinational corporate offices, and luxury hospitality venues proliferate along the waterfront and surrounding districts, the demand for robust electrical infrastructure has surged simultaneously with it. However, alongside this construction boom comes a significant responsibility: the installation, maintenance, and safety inspection of these complex systems.</w:t>
      </w:r>
    </w:p>
    <w:p>
      <w:pPr>
        <w:pStyle w:val="BodyText"/>
      </w:pPr>
      <w:r>
        <w:t xml:space="preserve">This paper focuses on the electrician as a pivotal stakeholder in this ecosystem. No longer viewed merely as a manual laborer, the modern electrician in Sri Lanka is required to possess technical expertise that spans traditional wiring to smart home integration and renewable energy systems. This document aims to address the specific context of Colombo, highlighting how local regulations, environmental factors, and economic pressures intersect within the profession.</w:t>
      </w:r>
    </w:p>
    <w:bookmarkEnd w:id="20"/>
    <w:bookmarkStart w:id="21" w:name="X8be7a950e145951b076c49556188360ac1c900f"/>
    <w:p>
      <w:pPr>
        <w:pStyle w:val="Heading2"/>
      </w:pPr>
      <w:r>
        <w:t xml:space="preserve">2. The Context of Electrical Infrastructure in Colombo</w:t>
      </w:r>
    </w:p>
    <w:p>
      <w:pPr>
        <w:pStyle w:val="FirstParagraph"/>
      </w:pPr>
      <w:r>
        <w:t xml:space="preserve">Colombo presents a unique set of challenges for electrical installations due to its dense urban layout and tropical climate. The humidity levels in Sri Lanka are consistently high year-round, which poses significant risks to electrical components if not properly sealed and maintained. For the electrician working on the ground, understanding these environmental variables is crucial for longevity and safety.</w:t>
      </w:r>
    </w:p>
    <w:p>
      <w:pPr>
        <w:pStyle w:val="BodyText"/>
      </w:pPr>
      <w:r>
        <w:t xml:space="preserve">Furthermore, the city serves as a microcosm of modernization versus tradition. While new developments adhere strictly to international building codes, many older structures in historic neighborhoods rely on aging infrastructure that often bypasses modern safety standards. The electrician operating in Colombo must therefore navigate a dual reality: upgrading legacy systems without compromising structural integrity while simultaneously installing cutting-edge technology in new constructions. This duality requires a level of adaptability and comprehensive knowledge that goes beyond basic vocational training.</w:t>
      </w:r>
    </w:p>
    <w:bookmarkEnd w:id="21"/>
    <w:bookmarkStart w:id="22" w:name="regulatory-frameworks-and-compliance"/>
    <w:p>
      <w:pPr>
        <w:pStyle w:val="Heading2"/>
      </w:pPr>
      <w:r>
        <w:t xml:space="preserve">3. Regulatory Frameworks and Compliance</w:t>
      </w:r>
    </w:p>
    <w:p>
      <w:pPr>
        <w:pStyle w:val="FirstParagraph"/>
      </w:pPr>
      <w:r>
        <w:t xml:space="preserve">In Sri Lanka, electrical practices are governed by the Ceylon Electricity Board (CEB) and standardized through the Standards Institution of Sri Lanka (SIS). The SLS 106 standard, which mirrors international norms such as IEC standards, dictates safe wiring practices for domestic and industrial applications. For any electrician operating in Colombo, strict adherence to these regulations is not merely a legal obligation but a moral imperative.</w:t>
      </w:r>
    </w:p>
    <w:p>
      <w:pPr>
        <w:pStyle w:val="BodyText"/>
      </w:pPr>
      <w:r>
        <w:t xml:space="preserve">Despite the existence of these robust frameworks, enforcement remains inconsistent. The informal sector of electrical work persists due to cost sensitivities among some consumers who prioritize immediate affordability over long-term safety. This creates an uneven playing field for professional electricians who invest in certified materials and rigorous labor standards. This paper advocates for stronger regulatory enforcement mechanisms that incentivize the hiring of licensed professionals, particularly in high-risk commercial projects in Colombo’s central business district.</w:t>
      </w:r>
    </w:p>
    <w:bookmarkEnd w:id="22"/>
    <w:bookmarkStart w:id="23" w:name="X06027070f7e40e824600c9490d3d3c00ff37b00"/>
    <w:p>
      <w:pPr>
        <w:pStyle w:val="Heading2"/>
      </w:pPr>
      <w:r>
        <w:t xml:space="preserve">4. The Shift Toward Smart Technology and Renewable Energy</w:t>
      </w:r>
    </w:p>
    <w:p>
      <w:pPr>
        <w:pStyle w:val="FirstParagraph"/>
      </w:pPr>
      <w:r>
        <w:t xml:space="preserve">A significant portion of contemporary discussion regarding electricians revolves around technological advancement. In Colombo, the rise of smart buildings has introduced new complexities to electrical work. Electricians are now expected to interface with Building Management Systems (BMS), automated lighting controls, and integrated security systems. This shift demands continuous professional development and upskilling.</w:t>
      </w:r>
    </w:p>
    <w:p>
      <w:pPr>
        <w:pStyle w:val="BodyText"/>
      </w:pPr>
      <w:r>
        <w:t xml:space="preserve">Moreover, Sri Lanka’s push toward energy independence has accelerated the adoption of solar photovoltaic (PV) systems. With frequent discussions regarding feed-in tariffs and net metering policies by the Sustainable Energy Authority of Sri Lanka, electricians are increasingly tasked with integrating solar solutions into existing Colombo grid networks. This transition requires specialized knowledge in DC-AC conversion, battery storage management, and grid synchronization—skills that distinguish the modern professional electrician from their predecessors.</w:t>
      </w:r>
    </w:p>
    <w:bookmarkEnd w:id="23"/>
    <w:bookmarkStart w:id="24" w:name="challenges-and-professional-development"/>
    <w:p>
      <w:pPr>
        <w:pStyle w:val="Heading2"/>
      </w:pPr>
      <w:r>
        <w:t xml:space="preserve">5. Challenges and Professional Development</w:t>
      </w:r>
    </w:p>
    <w:p>
      <w:pPr>
        <w:pStyle w:val="FirstParagraph"/>
      </w:pPr>
      <w:r>
        <w:t xml:space="preserve">The profession of electricity in Sri Lanka faces several systemic challenges. These include a shortage of formalized vocational pathways that keep pace with technological changes, varying levels of competency among practitioners, and public perception issues that undervalue skilled labor. In Colombo, where competition is fierce among contractors, the pressure to cut corners can sometimes override quality assurance.</w:t>
      </w:r>
    </w:p>
    <w:p>
      <w:pPr>
        <w:pStyle w:val="BodyText"/>
      </w:pPr>
      <w:r>
        <w:t xml:space="preserve">To address these issues, this conference paper proposes the establishment of a centralized certification body specifically for metropolitan electrical works. Such an entity would oversee continuous education programs focused on safety protocols (such as Lockout-Tagout procedures), environmental adaptations (corrosion resistance in coastal areas like Colombo Port City), and emerging technologies. By formalizing career progression and mandating periodic recertification, the industry can elevate the standard of service provided to consumers.</w:t>
      </w:r>
    </w:p>
    <w:bookmarkEnd w:id="24"/>
    <w:bookmarkStart w:id="25" w:name="safety-implications-for-urban-densities"/>
    <w:p>
      <w:pPr>
        <w:pStyle w:val="Heading2"/>
      </w:pPr>
      <w:r>
        <w:t xml:space="preserve">6. Safety Implications for Urban Densities</w:t>
      </w:r>
    </w:p>
    <w:p>
      <w:pPr>
        <w:pStyle w:val="FirstParagraph"/>
      </w:pPr>
      <w:r>
        <w:t xml:space="preserve">Safety is perhaps the most critical aspect of this paper’s argument. Electrical fires pose a severe threat in densely populated urban centers like Colombo. The consequences of substandard wiring are not limited to individual properties; they can disrupt city-wide power supplies and endanger thousands of lives. Electricians serve as the first line of defense against these hazards.</w:t>
      </w:r>
    </w:p>
    <w:p>
      <w:pPr>
        <w:pStyle w:val="BodyText"/>
      </w:pPr>
      <w:r>
        <w:t xml:space="preserve">Proper earthing, surge protection, and load balancing are non-negotiable requirements in high-rise apartments. Given the frequency of power fluctuations in parts of Sri Lanka, electricians must prioritize the installation of voltage stabilizers and quality circuit breakers. This paper emphasizes that educational curricula for aspiring electricians must place heavy emphasis on fault diagnosis and preventive maintenance to mitigate fire risks.</w:t>
      </w:r>
    </w:p>
    <w:bookmarkEnd w:id="25"/>
    <w:bookmarkStart w:id="26" w:name="conclusion"/>
    <w:p>
      <w:pPr>
        <w:pStyle w:val="Heading2"/>
      </w:pPr>
      <w:r>
        <w:t xml:space="preserve">7. Conclusion</w:t>
      </w:r>
    </w:p>
    <w:p>
      <w:pPr>
        <w:pStyle w:val="FirstParagraph"/>
      </w:pPr>
      <w:r>
        <w:t xml:space="preserve">The evolution of Colombo’s infrastructure is inextricably linked to the competency of its electrical workforce. As the city continues to grow as a regional hub for finance, tourism, and technology, the role of the electrician expands beyond simple wire connection to encompass system integration, energy efficiency consulting, and safety assurance.</w:t>
      </w:r>
    </w:p>
    <w:p>
      <w:pPr>
        <w:pStyle w:val="BodyText"/>
      </w:pPr>
      <w:r>
        <w:t xml:space="preserve">This paper concludes that sustaining this growth requires a multi-faceted approach: stricter enforcement of SLS standards in commercial sectors within Colombo; increased investment in vocational training that includes smart technology and renewable energy modules; and a cultural shift that recognizes the electrician as a critical skilled professional. By empowering electricians with better tools, knowledge, and regulatory support, Sri Lanka can ensure that its urban development remains safe, sustainable, and efficient for future generations.</w:t>
      </w:r>
    </w:p>
    <w:p>
      <w:pPr>
        <w:pStyle w:val="BodyText"/>
      </w:pPr>
      <w:r>
        <w:br/>
      </w:r>
    </w:p>
    <w:bookmarkEnd w:id="26"/>
    <w:bookmarkStart w:id="27" w:name="references"/>
    <w:p>
      <w:pPr>
        <w:pStyle w:val="Heading2"/>
      </w:pPr>
      <w:r>
        <w:t xml:space="preserve">8. References</w:t>
      </w:r>
    </w:p>
    <w:p>
      <w:pPr>
        <w:numPr>
          <w:ilvl w:val="0"/>
          <w:numId w:val="1001"/>
        </w:numPr>
        <w:pStyle w:val="Compact"/>
      </w:pPr>
      <w:r>
        <w:t xml:space="preserve">Ceylon Electricity Board (CEB). (2023). *Code of Practice for Electrical Installations*. Colombo: CEB Publications.</w:t>
      </w:r>
    </w:p>
    <w:p>
      <w:pPr>
        <w:numPr>
          <w:ilvl w:val="0"/>
          <w:numId w:val="1001"/>
        </w:numPr>
        <w:pStyle w:val="Compact"/>
      </w:pPr>
      <w:r>
        <w:t xml:space="preserve">Sustainable Energy Authority of Sri Lanka. (2022). *Report on Solar PV Integration and Net Metering Policies*. Colombo: SEASL.</w:t>
      </w:r>
    </w:p>
    <w:p>
      <w:pPr>
        <w:numPr>
          <w:ilvl w:val="0"/>
          <w:numId w:val="1001"/>
        </w:numPr>
        <w:pStyle w:val="Compact"/>
      </w:pPr>
      <w:r>
        <w:t xml:space="preserve">Standards Institution of Sri Lanka. (2019). *SLS 106: Code of Practice for Electrical Installations*. Colombo: SIS.</w:t>
      </w:r>
    </w:p>
    <w:p>
      <w:pPr>
        <w:numPr>
          <w:ilvl w:val="0"/>
          <w:numId w:val="1001"/>
        </w:numPr>
        <w:pStyle w:val="Compact"/>
      </w:pPr>
      <w:r>
        <w:t xml:space="preserve">Weerasinghe, R. &amp; Perera, K. (2021). "Urbanization and Energy Demand in Greater Colombo." *Journal of Sri Lanka Engineering*, 15(3), 45-60.</w:t>
      </w:r>
    </w:p>
    <w:p>
      <w:pPr>
        <w:numPr>
          <w:ilvl w:val="0"/>
          <w:numId w:val="1001"/>
        </w:numPr>
        <w:pStyle w:val="Compact"/>
      </w:pPr>
      <w:r>
        <w:t xml:space="preserve">Ministry of Power and Energy. (2023). *National Electric Safety Code Guidelines*. Government of Sri Lanka.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Standards in Electrical Infrastructure: A Strategic Overview for Electricians in Sri Lanka, Colombo</dc:title>
  <dc:creator/>
  <cp:keywords/>
  <dcterms:created xsi:type="dcterms:W3CDTF">2026-07-30T00:27:53Z</dcterms:created>
  <dcterms:modified xsi:type="dcterms:W3CDTF">2026-07-30T00:27:53Z</dcterms:modified>
</cp:coreProperties>
</file>

<file path=docProps/custom.xml><?xml version="1.0" encoding="utf-8"?>
<Properties xmlns="http://schemas.openxmlformats.org/officeDocument/2006/custom-properties" xmlns:vt="http://schemas.openxmlformats.org/officeDocument/2006/docPropsVTypes"/>
</file>