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Modernizing</w:t>
      </w:r>
      <w:r>
        <w:t xml:space="preserve"> </w:t>
      </w:r>
      <w:r>
        <w:t xml:space="preserve">Venezuela</w:t>
      </w:r>
      <w:r>
        <w:t xml:space="preserve"> </w:t>
      </w:r>
      <w:r>
        <w:t xml:space="preserve">Caracas</w:t>
      </w:r>
    </w:p>
    <w:bookmarkStart w:id="32" w:name="Xa3e1005ab4899bd7ad4a6ebbe41a0c1eb407540"/>
    <w:p>
      <w:pPr>
        <w:pStyle w:val="Heading1"/>
      </w:pPr>
      <w:r>
        <w:t xml:space="preserve">The Crucial Role of the Electrician in Modernizing Venezuela Caracas: Challenges, Opportunities, and Technical Resilience</w:t>
      </w:r>
    </w:p>
    <w:p>
      <w:pPr>
        <w:pStyle w:val="FirstParagraph"/>
      </w:pPr>
      <w:r>
        <w:t xml:space="preserve">Presented at the International Symposium on Energy Infrastructure and Urban Development</w:t>
      </w:r>
    </w:p>
    <w:p>
      <w:pPr>
        <w:pStyle w:val="BodyText"/>
      </w:pPr>
      <w:r>
        <w:rPr>
          <w:bCs/>
          <w:b/>
        </w:rPr>
        <w:t xml:space="preserve">Abstract Author:</w:t>
      </w:r>
      <w:r>
        <w:t xml:space="preserve"> </w:t>
      </w:r>
      <w:r>
        <w:t xml:space="preserve">[Name Redacted for Peer Review]</w:t>
      </w:r>
    </w:p>
    <w:bookmarkStart w:id="20" w:name="abstract"/>
    <w:p>
      <w:pPr>
        <w:pStyle w:val="Heading2"/>
      </w:pPr>
      <w:r>
        <w:rPr>
          <w:u w:val="single"/>
          <w:bCs/>
          <w:b/>
        </w:rPr>
        <w:t xml:space="preserve">Abstract</w:t>
      </w:r>
    </w:p>
    <w:p>
      <w:pPr>
        <w:pStyle w:val="FirstParagraph"/>
      </w:pPr>
      <w:r>
        <w:t xml:space="preserve">The electrical infrastructure of Venezuela, particularly within its capital city, Caracas, has undergone significant transformations and challenges in recent decades. This conference paper explores the pivotal role of the professional Electrician in navigating these complex realities. While macroeconomic factors have impacted grid stability and resource availability, the technical expertise and adaptability of local electricians remain a cornerstone for residential safety and small-to-medium enterprise continuity. This study examines the shift from large-scale state-managed maintenance to decentralized, community-based electrical solutions. It highlights how Venezuelan electricians in Caracas are increasingly becoming agents of resilience, implementing alternative energy systems, upgrading aging wiring in colonial structures, and ensuring compliance with evolving safety standards amidst resource constraints. The paper argues that empowering the local electrician workforce through targeted training and access to quality components is essential for the sustainable modernization of Caracas’s urban landscape.</w:t>
      </w:r>
    </w:p>
    <w:bookmarkEnd w:id="20"/>
    <w:bookmarkStart w:id="21" w:name="introduction"/>
    <w:p>
      <w:pPr>
        <w:pStyle w:val="Heading2"/>
      </w:pPr>
      <w:r>
        <w:rPr>
          <w:u w:val="single"/>
          <w:bCs/>
          <w:b/>
        </w:rPr>
        <w:t xml:space="preserve">1. Introduction</w:t>
      </w:r>
    </w:p>
    <w:p>
      <w:pPr>
        <w:pStyle w:val="FirstParagraph"/>
      </w:pPr>
      <w:r>
        <w:t xml:space="preserve">The city of Caracas, situated in a high-altitude valley in Venezuela, presents unique challenges for electrical engineering and maintenance. As the economic and political hub of the nation, it houses millions of residents living in diverse architectural contexts, from modern high-rises to precarious hillside settlements known as</w:t>
      </w:r>
      <w:r>
        <w:t xml:space="preserve"> </w:t>
      </w:r>
      <w:r>
        <w:rPr>
          <w:iCs/>
          <w:i/>
        </w:rPr>
        <w:t xml:space="preserve">barrios</w:t>
      </w:r>
      <w:r>
        <w:t xml:space="preserve">. The reliability of electricity is not merely a convenience but a fundamental requirement for public health, security, and economic activity.</w:t>
      </w:r>
    </w:p>
    <w:p>
      <w:pPr>
        <w:pStyle w:val="BodyText"/>
      </w:pPr>
      <w:r>
        <w:t xml:space="preserve">In this context, the Electrician emerges as more than just a technician; they are critical infrastructure guardians. Historically, electrical maintenance in Venezuela was heavily centralized under state-owned entities. However, recent years have necessitated a paradigm shift toward localized solutions. This paper investigates how electricians in Venezuela Caracas are adapting to these changes, focusing on their technical interventions in residential and commercial sectors.</w:t>
      </w:r>
    </w:p>
    <w:bookmarkEnd w:id="21"/>
    <w:bookmarkStart w:id="24" w:name="the-contextual-challenges-in-caracas"/>
    <w:p>
      <w:pPr>
        <w:pStyle w:val="Heading2"/>
      </w:pPr>
      <w:r>
        <w:rPr>
          <w:u w:val="single"/>
          <w:bCs/>
          <w:b/>
        </w:rPr>
        <w:t xml:space="preserve">2. The Contextual Challenges in Caracas</w:t>
      </w:r>
    </w:p>
    <w:bookmarkStart w:id="22" w:name="aging-infrastructure-and-safety-risks"/>
    <w:p>
      <w:pPr>
        <w:pStyle w:val="Heading3"/>
      </w:pPr>
      <w:r>
        <w:t xml:space="preserve">2.1 Aging Infrastructure and Safety Risks</w:t>
      </w:r>
    </w:p>
    <w:p>
      <w:pPr>
        <w:pStyle w:val="FirstParagraph"/>
      </w:pPr>
      <w:r>
        <w:t xml:space="preserve">A significant portion of Caracas’s housing stock, particularly in the older districts, relies on electrical wiring that dates back several decades. These systems were often installed without strict adherence to modern safety codes. Voltage fluctuations and power surges are common occurrences due to grid instability. For the professional Electrician in Venezuela Caracas, diagnosing and rectifying these latent hazards is a daily task.</w:t>
      </w:r>
    </w:p>
    <w:bookmarkEnd w:id="22"/>
    <w:bookmarkStart w:id="23" w:name="resource-scarcity"/>
    <w:p>
      <w:pPr>
        <w:pStyle w:val="Heading3"/>
      </w:pPr>
      <w:r>
        <w:t xml:space="preserve">2.2 Resource Scarcity</w:t>
      </w:r>
    </w:p>
    <w:p>
      <w:pPr>
        <w:pStyle w:val="FirstParagraph"/>
      </w:pPr>
      <w:r>
        <w:t xml:space="preserve">The economic crisis has led to shortages of standardized electrical components such as circuit breakers, insulated copper wiring, and grounding materials. Electricians must often improvise or source high-quality alternatives from international markets, driving up costs. This scarcity tests the ingenuity of local professionals who must balance cost-effectiveness with rigorous safety standards.</w:t>
      </w:r>
    </w:p>
    <w:bookmarkEnd w:id="23"/>
    <w:bookmarkEnd w:id="24"/>
    <w:bookmarkStart w:id="27" w:name="the-evolving-role-of-the-electrician"/>
    <w:p>
      <w:pPr>
        <w:pStyle w:val="Heading2"/>
      </w:pPr>
      <w:r>
        <w:rPr>
          <w:u w:val="single"/>
          <w:bCs/>
          <w:b/>
        </w:rPr>
        <w:t xml:space="preserve">3. The Evolving Role of the Electrician</w:t>
      </w:r>
    </w:p>
    <w:bookmarkStart w:id="25" w:name="from-maintenance-to-system-integration"/>
    <w:p>
      <w:pPr>
        <w:pStyle w:val="Heading3"/>
      </w:pPr>
      <w:r>
        <w:t xml:space="preserve">3.1 From Maintenance to System Integration</w:t>
      </w:r>
    </w:p>
    <w:p>
      <w:pPr>
        <w:pStyle w:val="FirstParagraph"/>
      </w:pPr>
      <w:r>
        <w:t xml:space="preserve">Gone are the days when an electrician simply replaced a fuse or fixed a broken outlet. Today, electricians in Caracas frequently serve as system integrators for hybrid power solutions. With frequent blackouts (</w:t>
      </w:r>
      <w:r>
        <w:rPr>
          <w:iCs/>
          <w:i/>
        </w:rPr>
        <w:t xml:space="preserve">cortes de energía</w:t>
      </w:r>
      <w:r>
        <w:t xml:space="preserve">), there is a surge in demand for solar photovoltaic installations and battery storage systems capable of sustaining critical loads such as refrigeration, communication devices, and medical equipment.</w:t>
      </w:r>
    </w:p>
    <w:bookmarkEnd w:id="25"/>
    <w:bookmarkStart w:id="26" w:name="specialized-training-needs"/>
    <w:p>
      <w:pPr>
        <w:pStyle w:val="Heading3"/>
      </w:pPr>
      <w:r>
        <w:t xml:space="preserve">3.2 Specialized Training Needs</w:t>
      </w:r>
    </w:p>
    <w:p>
      <w:pPr>
        <w:pStyle w:val="FirstParagraph"/>
      </w:pPr>
      <w:r>
        <w:t xml:space="preserve">To manage these new technologies, traditional training programs must evolve. The modern Electrician in Venezuela Caracas requires proficiency in:</w:t>
      </w:r>
    </w:p>
    <w:p>
      <w:pPr>
        <w:numPr>
          <w:ilvl w:val="0"/>
          <w:numId w:val="1001"/>
        </w:numPr>
        <w:pStyle w:val="Compact"/>
      </w:pPr>
      <w:r>
        <w:t xml:space="preserve">Solar PV design and installation;</w:t>
      </w:r>
    </w:p>
    <w:p>
      <w:pPr>
        <w:numPr>
          <w:ilvl w:val="0"/>
          <w:numId w:val="1001"/>
        </w:numPr>
        <w:pStyle w:val="Compact"/>
      </w:pPr>
      <w:r>
        <w:t xml:space="preserve">Battery management systems (BMS);</w:t>
      </w:r>
    </w:p>
    <w:p>
      <w:pPr>
        <w:numPr>
          <w:ilvl w:val="0"/>
          <w:numId w:val="1001"/>
        </w:numPr>
        <w:pStyle w:val="Compact"/>
      </w:pPr>
      <w:r>
        <w:t xml:space="preserve">Inverter configuration for grid-tie and off-grid scenarios;</w:t>
      </w:r>
    </w:p>
    <w:p>
      <w:pPr>
        <w:numPr>
          <w:ilvl w:val="0"/>
          <w:numId w:val="1001"/>
        </w:numPr>
        <w:pStyle w:val="Compact"/>
      </w:pPr>
      <w:r>
        <w:t xml:space="preserve">Data analysis for energy consumption monitoring.</w:t>
      </w:r>
    </w:p>
    <w:p>
      <w:pPr>
        <w:pStyle w:val="FirstParagraph"/>
      </w:pPr>
      <w:r>
        <w:t xml:space="preserve">Without continuous professional development, the gap between available technology and skilled labor could hinder widespread adoption of sustainable energy solutions.</w:t>
      </w:r>
    </w:p>
    <w:bookmarkEnd w:id="26"/>
    <w:bookmarkEnd w:id="27"/>
    <w:bookmarkStart w:id="28" w:name="X306b20d24eed597cbbfc8c420cf2a9098e2b732"/>
    <w:p>
      <w:pPr>
        <w:pStyle w:val="Heading2"/>
      </w:pPr>
      <w:r>
        <w:rPr>
          <w:u w:val="single"/>
          <w:bCs/>
          <w:b/>
        </w:rPr>
        <w:t xml:space="preserve">4. Case Study: Residential Adaptations in La Castellana</w:t>
      </w:r>
    </w:p>
    <w:p>
      <w:pPr>
        <w:pStyle w:val="FirstParagraph"/>
      </w:pPr>
      <w:r>
        <w:t xml:space="preserve">A representative case study from the upscale district of La Castellana illustrates these trends. In a typical five-story apartment building, residents faced recurring power outages lasting over 12 hours daily. Local electricians collaborated with building management to install a centralized solar array paired with lithium-ion battery banks.</w:t>
      </w:r>
    </w:p>
    <w:p>
      <w:pPr>
        <w:pStyle w:val="BodyText"/>
      </w:pPr>
      <w:r>
        <w:t xml:space="preserve">The project required careful load balancing and sophisticated control systems to prevent overload during peak usage. The electricians responsible for this installation demonstrated high levels of technical competence, navigating complex regulatory requirements and ensuring interoperability between different manufacturers' equipment. This case highlights the potential for local professionals to deliver world-class engineering solutions even in constrained environments.</w:t>
      </w:r>
    </w:p>
    <w:bookmarkEnd w:id="28"/>
    <w:bookmarkStart w:id="29" w:name="recommendations"/>
    <w:p>
      <w:pPr>
        <w:pStyle w:val="Heading2"/>
      </w:pPr>
      <w:r>
        <w:rPr>
          <w:u w:val="single"/>
          <w:bCs/>
          <w:b/>
        </w:rPr>
        <w:t xml:space="preserve">5. Recommendations</w:t>
      </w:r>
    </w:p>
    <w:p>
      <w:pPr>
        <w:numPr>
          <w:ilvl w:val="0"/>
          <w:numId w:val="1002"/>
        </w:numPr>
        <w:pStyle w:val="Compact"/>
      </w:pPr>
      <w:r>
        <w:rPr>
          <w:bCs/>
          <w:b/>
        </w:rPr>
        <w:t xml:space="preserve">Government-Industry Partnerships:</w:t>
      </w:r>
      <w:r>
        <w:t xml:space="preserve">The government of Venezuela Caracas should collaborate with professional associations to subsidize essential electrical components for certified electricians, ensuring safety standards are maintained despite economic pressures.</w:t>
      </w:r>
    </w:p>
    <w:p>
      <w:pPr>
        <w:numPr>
          <w:ilvl w:val="0"/>
          <w:numId w:val="1002"/>
        </w:numPr>
        <w:pStyle w:val="Compact"/>
      </w:pPr>
      <w:r>
        <w:rPr>
          <w:bCs/>
          <w:b/>
        </w:rPr>
        <w:t xml:space="preserve">Vocational Training Expansion:</w:t>
      </w:r>
      <w:r>
        <w:t xml:space="preserve">Universities and technical institutes must expand curricula to include renewable energy technologies and smart grid management. Internships with experienced firms should be mandatory for certification.</w:t>
      </w:r>
    </w:p>
    <w:p>
      <w:pPr>
        <w:numPr>
          <w:ilvl w:val="0"/>
          <w:numId w:val="1002"/>
        </w:numPr>
        <w:pStyle w:val="Compact"/>
      </w:pPr>
      <w:r>
        <w:rPr>
          <w:bCs/>
          <w:b/>
        </w:rPr>
        <w:t xml:space="preserve">Citizen Education:</w:t>
      </w:r>
      <w:r>
        <w:t xml:space="preserve">Awareness campaigns about electrical safety should target residents, emphasizing the importance of hiring licensed professionals rather than untrained individuals, thereby reducing fire risks associated with improper installations.</w:t>
      </w:r>
    </w:p>
    <w:bookmarkEnd w:id="29"/>
    <w:bookmarkStart w:id="30" w:name="conclusion"/>
    <w:p>
      <w:pPr>
        <w:pStyle w:val="Heading2"/>
      </w:pPr>
      <w:r>
        <w:rPr>
          <w:u w:val="single"/>
          <w:bCs/>
          <w:b/>
        </w:rPr>
        <w:t xml:space="preserve">6. Conclusion</w:t>
      </w:r>
    </w:p>
    <w:p>
      <w:pPr>
        <w:pStyle w:val="FirstParagraph"/>
      </w:pPr>
      <w:r>
        <w:t xml:space="preserve">The future of energy reliability in Venezuela Caracas hinges on the capabilities and support provided to its electricians. These professionals are not merely fixers of broken wires; they are innovators adapting to a changing world. By investing in their skills and providing them with the necessary tools, stakeholders can contribute significantly to improving the quality of life for millions of residents. The resilience demonstrated by electricians in Caracas today offers valuable lessons for other regions facing similar infrastructure challenges.</w:t>
      </w:r>
    </w:p>
    <w:bookmarkEnd w:id="30"/>
    <w:bookmarkStart w:id="31" w:name="references"/>
    <w:p>
      <w:pPr>
        <w:pStyle w:val="Heading2"/>
      </w:pPr>
      <w:r>
        <w:rPr>
          <w:u w:val="single"/>
          <w:bCs/>
          <w:b/>
        </w:rPr>
        <w:t xml:space="preserve">References</w:t>
      </w:r>
    </w:p>
    <w:p>
      <w:pPr>
        <w:numPr>
          <w:ilvl w:val="0"/>
          <w:numId w:val="1003"/>
        </w:numPr>
        <w:pStyle w:val="Compact"/>
      </w:pPr>
      <w:r>
        <w:t xml:space="preserve">Ministry of Power (Venezuela). (2023). *Annual Report on Electrical Distribution in Major Metropolitan Areas*. Caracas.</w:t>
      </w:r>
    </w:p>
    <w:p>
      <w:pPr>
        <w:numPr>
          <w:ilvl w:val="0"/>
          <w:numId w:val="1003"/>
        </w:numPr>
        <w:pStyle w:val="Compact"/>
      </w:pPr>
      <w:r>
        <w:t xml:space="preserve">Rodriguez, J., &amp; Perez, M. (2021). "Solar Adoption Trends in Urban Venezuela." *Journal of Latin American Energy Studies*, 15(3), 45-67.</w:t>
      </w:r>
    </w:p>
    <w:p>
      <w:pPr>
        <w:numPr>
          <w:ilvl w:val="0"/>
          <w:numId w:val="1003"/>
        </w:numPr>
        <w:pStyle w:val="Compact"/>
      </w:pPr>
      <w:r>
        <w:t xml:space="preserve">International Electrotechnical Commission. (2019). *IEC Standards for Residential Electrical Installations*. Geneva: IEC.</w:t>
      </w:r>
    </w:p>
    <w:p>
      <w:pPr>
        <w:numPr>
          <w:ilvl w:val="0"/>
          <w:numId w:val="1003"/>
        </w:numPr>
        <w:pStyle w:val="Compact"/>
      </w:pPr>
      <w:r>
        <w:t xml:space="preserve">Local Electricians Association of Caracas. (2022). *Survey on Component Availability and Safety Practices*. Internal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Electrician in Modernizing Venezuela Caracas</dc:title>
  <dc:creator/>
  <dc:language>en</dc:language>
  <cp:keywords/>
  <dcterms:created xsi:type="dcterms:W3CDTF">2026-07-29T17:02:01Z</dcterms:created>
  <dcterms:modified xsi:type="dcterms:W3CDTF">2026-07-29T17:02:01Z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