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Kenya</w:t>
      </w:r>
      <w:r>
        <w:t xml:space="preserve"> </w:t>
      </w:r>
      <w:r>
        <w:t xml:space="preserve">Nairobi:</w:t>
      </w:r>
      <w:r>
        <w:t xml:space="preserve"> </w:t>
      </w:r>
      <w:r>
        <w:t xml:space="preserve">Driving</w:t>
      </w:r>
      <w:r>
        <w:t xml:space="preserve"> </w:t>
      </w:r>
      <w:r>
        <w:t xml:space="preserve">Technological</w:t>
      </w:r>
      <w:r>
        <w:t xml:space="preserve"> </w:t>
      </w:r>
      <w:r>
        <w:t xml:space="preserve">Sovereignty</w:t>
      </w:r>
      <w:r>
        <w:t xml:space="preserve"> </w:t>
      </w:r>
      <w:r>
        <w:t xml:space="preserve">and</w:t>
      </w:r>
      <w:r>
        <w:t xml:space="preserve"> </w:t>
      </w:r>
      <w:r>
        <w:t xml:space="preserve">Sustainable</w:t>
      </w:r>
      <w:r>
        <w:t xml:space="preserve"> </w:t>
      </w:r>
      <w:r>
        <w:t xml:space="preserve">Development</w:t>
      </w:r>
    </w:p>
    <w:bookmarkStart w:id="35" w:name="X2ff24524b4650c25207a4edd03cdc42f37a3df8"/>
    <w:p>
      <w:pPr>
        <w:pStyle w:val="Heading1"/>
      </w:pPr>
      <w:r>
        <w:t xml:space="preserve">The Role of the Electronics Engineer in Kenya Nairobi: Driving Technological Sovereignty and Sustainable Development</w:t>
      </w:r>
    </w:p>
    <w:p>
      <w:pPr>
        <w:pStyle w:val="FirstParagraph"/>
      </w:pPr>
      <w:r>
        <w:rPr>
          <w:iCs/>
          <w:i/>
          <w:bCs/>
          <w:b/>
        </w:rPr>
        <w:t xml:space="preserve">J. Kamau, M.Sc.</w:t>
      </w:r>
      <w:r>
        <w:br/>
      </w:r>
      <w:r>
        <w:rPr>
          <w:bCs/>
          <w:b/>
        </w:rPr>
        <w:t xml:space="preserve">Department of Electrical and Electronic Engineering</w:t>
      </w:r>
      <w:r>
        <w:br/>
      </w:r>
      <w:r>
        <w:rPr>
          <w:bCs/>
          <w:b/>
        </w:rPr>
        <w:t xml:space="preserve">Makerere University &amp; Jomo Kenyatta University of Agriculture and Technology</w:t>
      </w:r>
      <w:r>
        <w:br/>
      </w:r>
      <w:r>
        <w:rPr>
          <w:bCs/>
          <w:b/>
        </w:rPr>
        <w:t xml:space="preserve">Nairobi, Kenya</w:t>
      </w:r>
    </w:p>
    <w:bookmarkStart w:id="20" w:name="abstract"/>
    <w:p>
      <w:pPr>
        <w:pStyle w:val="Heading3"/>
      </w:pPr>
      <w:r>
        <w:t xml:space="preserve">Abstract</w:t>
      </w:r>
    </w:p>
    <w:p>
      <w:pPr>
        <w:pStyle w:val="FirstParagraph"/>
      </w:pPr>
      <w:r>
        <w:t xml:space="preserve">This paper explores the pivotal role of the</w:t>
      </w:r>
      <w:r>
        <w:t xml:space="preserve"> </w:t>
      </w:r>
      <w:r>
        <w:rPr>
          <w:iCs/>
          <w:i/>
          <w:bCs/>
          <w:b/>
        </w:rPr>
        <w:t xml:space="preserve">ELECTRONICS ENGINEER</w:t>
      </w:r>
      <w:r>
        <w:t xml:space="preserve"> </w:t>
      </w:r>
      <w:r>
        <w:t xml:space="preserve">in the rapid digital transformation and infrastructural development of Kenya, with a specific focus on its capital city, Nairobi. As Kenya positions itself as the "Silicon Savannah" of Africa, Nairobi has emerged not merely as a regional hub for finance and politics but as a burgeoning center for technological innovation. This study analyzes how skilled</w:t>
      </w:r>
      <w:r>
        <w:t xml:space="preserve"> </w:t>
      </w:r>
      <w:r>
        <w:rPr>
          <w:iCs/>
          <w:i/>
          <w:bCs/>
          <w:b/>
        </w:rPr>
        <w:t xml:space="preserve">ELECTRONICS ENGINEER</w:t>
      </w:r>
      <w:r>
        <w:t xml:space="preserve"> </w:t>
      </w:r>
      <w:r>
        <w:t xml:space="preserve">professionals are addressing unique local challenges in energy access, healthcare diagnostics, smart urban planning, and agricultural automation within the context of</w:t>
      </w:r>
      <w:r>
        <w:t xml:space="preserve"> </w:t>
      </w:r>
      <w:r>
        <w:rPr>
          <w:iCs/>
          <w:i/>
          <w:bCs/>
          <w:b/>
        </w:rPr>
        <w:t xml:space="preserve">Kenya Nairobi</w:t>
      </w:r>
      <w:r>
        <w:t xml:space="preserve">. By leveraging low-cost embedded systems, IoT (Internet of Things) solutions, and renewable energy integration,</w:t>
      </w:r>
      <w:r>
        <w:t xml:space="preserve"> </w:t>
      </w:r>
      <w:r>
        <w:rPr>
          <w:iCs/>
          <w:i/>
          <w:bCs/>
          <w:b/>
        </w:rPr>
        <w:t xml:space="preserve">ELECTRONICS ENGINEER</w:t>
      </w:r>
      <w:r>
        <w:t xml:space="preserve"> </w:t>
      </w:r>
      <w:r>
        <w:t xml:space="preserve">practitioners are creating scalable solutions that enhance quality of life. The paper argues that empowering the</w:t>
      </w:r>
      <w:r>
        <w:t xml:space="preserve"> </w:t>
      </w:r>
      <w:r>
        <w:rPr>
          <w:iCs/>
          <w:i/>
          <w:bCs/>
          <w:b/>
        </w:rPr>
        <w:t xml:space="preserve">ELECTRONICS ENGINEER</w:t>
      </w:r>
      <w:r>
        <w:t xml:space="preserve"> </w:t>
      </w:r>
      <w:r>
        <w:t xml:space="preserve">workforce is critical for achieving Kenya’s Vision 2030 goals, ensuring that technological advancements remain sustainable, locally relevant, and economically inclusive.</w:t>
      </w:r>
    </w:p>
    <w:bookmarkEnd w:id="20"/>
    <w:p>
      <w:pPr>
        <w:pStyle w:val="BodyText"/>
      </w:pPr>
      <w:r>
        <w:t xml:space="preserve">Keywords: Electronics Engineer, Kenya Nairobi, Silicon Savannah IoT Integration Renewable Energy Smart City Development Technology Transfer.</w:t>
      </w:r>
    </w:p>
    <w:bookmarkStart w:id="21" w:name="i.-introduction"/>
    <w:p>
      <w:pPr>
        <w:pStyle w:val="Heading2"/>
      </w:pPr>
      <w:r>
        <w:t xml:space="preserve">I. Introduction</w:t>
      </w:r>
    </w:p>
    <w:p>
      <w:pPr>
        <w:pStyle w:val="FirstParagraph"/>
      </w:pPr>
      <w:r>
        <w:t xml:space="preserve">The trajectory of modern development in East Africa has been irrevocably altered by the advent of digital technologies and advanced electronics infrastructure. At the heart of this transformation lies a critical profession: the</w:t>
      </w:r>
      <w:r>
        <w:t xml:space="preserve"> </w:t>
      </w:r>
      <w:r>
        <w:rPr>
          <w:iCs/>
          <w:i/>
          <w:bCs/>
          <w:b/>
        </w:rPr>
        <w:t xml:space="preserve">ELECTRONICS ENGINEER</w:t>
      </w:r>
      <w:r>
        <w:t xml:space="preserve">. In Kenya, specifically within its vibrant capital city of Nairobi, the demand for sophisticated electronic systems is outpacing supply. Nairobi serves as a unique case study for developing nations where informal settlements coexist with high-tech business districts, creating a dichotomy that requires innovative engineering solutions.</w:t>
      </w:r>
    </w:p>
    <w:p>
      <w:pPr>
        <w:pStyle w:val="BodyText"/>
      </w:pPr>
      <w:r>
        <w:t xml:space="preserve">The term "Silicon Savannah," coined by The New York Times to describe Kenya’s thriving tech scene, highlights the region's potential. However, software development alone cannot sustain this growth without robust hardware support. This is where the</w:t>
      </w:r>
      <w:r>
        <w:t xml:space="preserve"> </w:t>
      </w:r>
      <w:r>
        <w:rPr>
          <w:iCs/>
          <w:i/>
          <w:bCs/>
          <w:b/>
        </w:rPr>
        <w:t xml:space="preserve">ELECTRONICS ENGINEER</w:t>
      </w:r>
      <w:r>
        <w:t xml:space="preserve"> </w:t>
      </w:r>
      <w:r>
        <w:t xml:space="preserve">becomes indispensable. From designing circuit boards for mobile money infrastructure to maintaining complex telecommunications towers across</w:t>
      </w:r>
      <w:r>
        <w:t xml:space="preserve"> </w:t>
      </w:r>
      <w:r>
        <w:rPr>
          <w:iCs/>
          <w:i/>
          <w:bCs/>
          <w:b/>
        </w:rPr>
        <w:t xml:space="preserve">Kenya Nairobi</w:t>
      </w:r>
      <w:r>
        <w:t xml:space="preserve">, these professionals form the backbone of the nation's digital economy.</w:t>
      </w:r>
    </w:p>
    <w:bookmarkEnd w:id="21"/>
    <w:bookmarkStart w:id="24" w:name="Xd939a96fb4a163fff214eb4eea5254c8f3e29fb"/>
    <w:p>
      <w:pPr>
        <w:pStyle w:val="Heading2"/>
      </w:pPr>
      <w:r>
        <w:t xml:space="preserve">II. The Electronics Engineer as a Catalyst for Infrastructure Resilience</w:t>
      </w:r>
    </w:p>
    <w:p>
      <w:pPr>
        <w:pStyle w:val="FirstParagraph"/>
      </w:pPr>
      <w:r>
        <w:t xml:space="preserve">Nairobi faces significant challenges regarding power stability and urban infrastructure congestion. Traditional grid solutions are often insufficient for rapid urbanization. Here, the expertise of an</w:t>
      </w:r>
      <w:r>
        <w:t xml:space="preserve"> </w:t>
      </w:r>
      <w:r>
        <w:rPr>
          <w:iCs/>
          <w:i/>
          <w:bCs/>
          <w:b/>
        </w:rPr>
        <w:t xml:space="preserve">ELECTRONICS ENGINEER</w:t>
      </w:r>
      <w:r>
        <w:t xml:space="preserve"> </w:t>
      </w:r>
      <w:r>
        <w:t xml:space="preserve">is leveraged to implement decentralized energy systems.</w:t>
      </w:r>
    </w:p>
    <w:bookmarkStart w:id="22" w:name="a.-renewable-energy-integration"/>
    <w:p>
      <w:pPr>
        <w:pStyle w:val="Heading3"/>
      </w:pPr>
      <w:r>
        <w:t xml:space="preserve">A. Renewable Energy Integration</w:t>
      </w:r>
    </w:p>
    <w:p>
      <w:pPr>
        <w:pStyle w:val="FirstParagraph"/>
      </w:pPr>
      <w:r>
        <w:t xml:space="preserve">In many parts of Nairobi and surrounding counties, electricity access remains intermittent or unaffordable for lower-income demographics. Electronics engineers are designing advanced solar inverters and battery management systems (BMS) tailored to the specific voltage fluctuations common in the region. By optimizing power electronics, these professionals ensure that renewable energy sources are integrated seamlessly into local grids. This is not just about installation; it involves complex signal processing and control theory applications to maximize efficiency.</w:t>
      </w:r>
    </w:p>
    <w:bookmarkEnd w:id="22"/>
    <w:bookmarkStart w:id="23" w:name="b.-smart-grid-technologies"/>
    <w:p>
      <w:pPr>
        <w:pStyle w:val="Heading3"/>
      </w:pPr>
      <w:r>
        <w:t xml:space="preserve">B. Smart Grid Technologies</w:t>
      </w:r>
    </w:p>
    <w:p>
      <w:pPr>
        <w:pStyle w:val="FirstParagraph"/>
      </w:pPr>
      <w:r>
        <w:t xml:space="preserve">To combat energy theft and improve distribution efficiency in</w:t>
      </w:r>
      <w:r>
        <w:t xml:space="preserve"> </w:t>
      </w:r>
      <w:r>
        <w:rPr>
          <w:iCs/>
          <w:i/>
          <w:bCs/>
          <w:b/>
        </w:rPr>
        <w:t xml:space="preserve">Kenya Nairobi</w:t>
      </w:r>
      <w:r>
        <w:t xml:space="preserve">, engineers are deploying smart metering systems. These devices require precise analog-to-digital conversion and secure communication protocols. The role of the</w:t>
      </w:r>
      <w:r>
        <w:t xml:space="preserve"> </w:t>
      </w:r>
      <w:r>
        <w:rPr>
          <w:iCs/>
          <w:i/>
          <w:bCs/>
          <w:b/>
        </w:rPr>
        <w:t xml:space="preserve">ELECTRONICS ENGINEER</w:t>
      </w:r>
      <w:r>
        <w:t xml:space="preserve"> </w:t>
      </w:r>
      <w:r>
        <w:t xml:space="preserve">extends to cybersecurity, ensuring that these physical devices are protected from digital breaches, thereby safeguarding national infrastructure.</w:t>
      </w:r>
    </w:p>
    <w:bookmarkEnd w:id="23"/>
    <w:bookmarkEnd w:id="24"/>
    <w:bookmarkStart w:id="27" w:name="X57eac7653d40f3475fcf87a1dc74a5f0623d5d2"/>
    <w:p>
      <w:pPr>
        <w:pStyle w:val="Heading2"/>
      </w:pPr>
      <w:r>
        <w:t xml:space="preserve">III. Healthcare Innovation Through Embedded Systems</w:t>
      </w:r>
    </w:p>
    <w:p>
      <w:pPr>
        <w:pStyle w:val="FirstParagraph"/>
      </w:pPr>
      <w:r>
        <w:t xml:space="preserve">The healthcare sector in Nairobi is undergoing a paradigm shift driven by medical electronics. The scarcity of specialist doctors in rural Kenya necessitates remote diagnostics, a solution heavily reliant on portable electronic devices.</w:t>
      </w:r>
    </w:p>
    <w:bookmarkStart w:id="25" w:name="a.-telemedicine-hardware"/>
    <w:p>
      <w:pPr>
        <w:pStyle w:val="Heading3"/>
      </w:pPr>
      <w:r>
        <w:t xml:space="preserve">A. Telemedicine Hardware</w:t>
      </w:r>
    </w:p>
    <w:p>
      <w:pPr>
        <w:pStyle w:val="FirstParagraph"/>
      </w:pPr>
      <w:r>
        <w:rPr>
          <w:iCs/>
          <w:i/>
          <w:bCs/>
          <w:b/>
        </w:rPr>
        <w:t xml:space="preserve">ELECTRONICS ENGINEER</w:t>
      </w:r>
      <w:r>
        <w:t xml:space="preserve"> </w:t>
      </w:r>
      <w:r>
        <w:t xml:space="preserve">specialists are developing low-cost wearable sensors capable of monitoring vital signs such as heart rate, oxygen saturation, and blood pressure. These devices utilize microcontroller units (MCUs) optimized for low power consumption, allowing them to operate on battery power for extended periods—a crucial feature in areas with limited charging facilities. Data collected from these devices is transmitted via cellular networks prevalent in Nairobi to central hospitals, facilitating remote consultations.</w:t>
      </w:r>
    </w:p>
    <w:bookmarkEnd w:id="25"/>
    <w:bookmarkStart w:id="26" w:name="b.-diagnostic-imaging-solutions"/>
    <w:p>
      <w:pPr>
        <w:pStyle w:val="Heading3"/>
      </w:pPr>
      <w:r>
        <w:t xml:space="preserve">B. Diagnostic Imaging Solutions</w:t>
      </w:r>
    </w:p>
    <w:bookmarkEnd w:id="26"/>
    <w:bookmarkEnd w:id="27"/>
    <w:bookmarkStart w:id="30" w:name="X99402adb9a90d5f557dfcf0e1f118de8801fb76"/>
    <w:p>
      <w:pPr>
        <w:pStyle w:val="Heading2"/>
      </w:pPr>
      <w:r>
        <w:t xml:space="preserve">IV. Agriculture and Food Security: The AgriTech Nexus</w:t>
      </w:r>
    </w:p>
    <w:p>
      <w:pPr>
        <w:pStyle w:val="FirstParagraph"/>
      </w:pPr>
      <w:r>
        <w:t xml:space="preserve">Agriculture remains a cornerstone of Kenya's economy. However, climate change poses severe threats to food security. In the peri-urban areas around Nairobi, electronics engineers are bridging the gap between traditional farming and precision agriculture.</w:t>
      </w:r>
    </w:p>
    <w:bookmarkStart w:id="28" w:name="a.-iot-for-precision-farming"/>
    <w:p>
      <w:pPr>
        <w:pStyle w:val="Heading3"/>
      </w:pPr>
      <w:r>
        <w:t xml:space="preserve">A. IoT for Precision Farming</w:t>
      </w:r>
    </w:p>
    <w:p>
      <w:pPr>
        <w:pStyle w:val="FirstParagraph"/>
      </w:pPr>
      <w:r>
        <w:t xml:space="preserve">The deployment of Internet of Things (IoT) sensors allows farmers to monitor soil moisture levels, temperature, and humidity in real-time. The design of these sensor networks requires expertise in wireless communication protocols such as LoRaWAN or NB-IoT, which are increasingly being tested and deployed in Nairobi’s tech parks.</w:t>
      </w:r>
      <w:r>
        <w:t xml:space="preserve"> </w:t>
      </w:r>
      <w:r>
        <w:rPr>
          <w:iCs/>
          <w:i/>
          <w:bCs/>
          <w:b/>
        </w:rPr>
        <w:t xml:space="preserve">ELECTRONICS ENGINEER</w:t>
      </w:r>
      <w:r>
        <w:t xml:space="preserve"> </w:t>
      </w:r>
      <w:r>
        <w:t xml:space="preserve">professionals ensure that these devices are ruggedized to withstand harsh environmental conditions while maintaining data integrity.</w:t>
      </w:r>
    </w:p>
    <w:bookmarkEnd w:id="28"/>
    <w:bookmarkStart w:id="29" w:name="b.-automated-irrigation-systems"/>
    <w:p>
      <w:pPr>
        <w:pStyle w:val="Heading3"/>
      </w:pPr>
      <w:r>
        <w:t xml:space="preserve">B. Automated Irrigation Systems</w:t>
      </w:r>
    </w:p>
    <w:p>
      <w:pPr>
        <w:pStyle w:val="FirstParagraph"/>
      </w:pPr>
      <w:r>
        <w:t xml:space="preserve">To conserve water, automated irrigation systems controlled by electronic timers and solenoid valves are being adopted. These systems use algorithms programmed into microcontrollers to determine optimal watering schedules based on weather forecasts received via the internet. This technological intervention not only conserves resources but also increases crop yields, directly impacting the livelihoods of communities dependent on agriculture.</w:t>
      </w:r>
    </w:p>
    <w:bookmarkEnd w:id="29"/>
    <w:bookmarkEnd w:id="30"/>
    <w:bookmarkStart w:id="31" w:name="Xbb0131f3555a021645bcc7d5cd5164eb8fdcc23"/>
    <w:p>
      <w:pPr>
        <w:pStyle w:val="Heading2"/>
      </w:pPr>
      <w:r>
        <w:t xml:space="preserve">V. Education and Capacity Building in Kenya Nairobi</w:t>
      </w:r>
    </w:p>
    <w:p>
      <w:pPr>
        <w:pStyle w:val="FirstParagraph"/>
      </w:pPr>
      <w:r>
        <w:t xml:space="preserve">To sustain this momentum, there is an urgent need for robust educational frameworks that produce competent electronics engineers. Universities in Nairobi must update their curricula to include practical training in embedded systems, field-programmable gate arrays (FPGAs), and advanced power electronics.</w:t>
      </w:r>
    </w:p>
    <w:p>
      <w:pPr>
        <w:pStyle w:val="BodyText"/>
      </w:pPr>
      <w:r>
        <w:t xml:space="preserve">Collaboration between academia and industry is vital. Tech hubs in Nairobi, such as iHub and Nailab, serve as incubators where students can work on real-world problems alongside experienced engineers. This ecosystem fosters innovation and ensures that the next generation of</w:t>
      </w:r>
      <w:r>
        <w:t xml:space="preserve"> </w:t>
      </w:r>
      <w:r>
        <w:rPr>
          <w:iCs/>
          <w:i/>
          <w:bCs/>
          <w:b/>
        </w:rPr>
        <w:t xml:space="preserve">ELECTRONICS ENGINEER</w:t>
      </w:r>
      <w:r>
        <w:t xml:space="preserve"> </w:t>
      </w:r>
      <w:r>
        <w:t xml:space="preserve">graduates are job-ready and capable of contributing to the national agenda.</w:t>
      </w:r>
    </w:p>
    <w:bookmarkEnd w:id="31"/>
    <w:bookmarkStart w:id="32" w:name="vi.-challenges-and-future-outlook"/>
    <w:p>
      <w:pPr>
        <w:pStyle w:val="Heading2"/>
      </w:pPr>
      <w:r>
        <w:t xml:space="preserve">VI. Challenges and Future Outlook</w:t>
      </w:r>
    </w:p>
    <w:p>
      <w:pPr>
        <w:pStyle w:val="FirstParagraph"/>
      </w:pPr>
      <w:r>
        <w:t xml:space="preserve">Despite progress, challenges remain. Access to high-quality electronic components remains difficult due import tariffs and supply chain disruptions. Furthermore, brain drain—the emigration of skilled engineers to developed nations—poses a threat to local capacity building.</w:t>
      </w:r>
    </w:p>
    <w:p>
      <w:pPr>
        <w:pStyle w:val="BodyText"/>
      </w:pPr>
      <w:r>
        <w:t xml:space="preserve">To address these issues, the Kenyan government must implement policies that encourage local assembly of electronic devices and provide tax incentives for R&amp;D in electronics. Moreover, creating attractive career prospects within</w:t>
      </w:r>
      <w:r>
        <w:t xml:space="preserve"> </w:t>
      </w:r>
      <w:r>
        <w:rPr>
          <w:iCs/>
          <w:i/>
          <w:bCs/>
          <w:b/>
        </w:rPr>
        <w:t xml:space="preserve">Kenya Nairobi</w:t>
      </w:r>
      <w:r>
        <w:t xml:space="preserve">’s growing tech sector will help retain top talent. The future looks promising as artificial intelligence (AI) begins to converge with edge computing, allowing simpler electronic devices to perform complex data analytics locally.</w:t>
      </w:r>
    </w:p>
    <w:bookmarkEnd w:id="32"/>
    <w:bookmarkStart w:id="33" w:name="vii.-conclusion"/>
    <w:p>
      <w:pPr>
        <w:pStyle w:val="Heading2"/>
      </w:pPr>
      <w:r>
        <w:t xml:space="preserve">VII. Conclusion</w:t>
      </w:r>
    </w:p>
    <w:p>
      <w:pPr>
        <w:pStyle w:val="FirstParagraph"/>
      </w:pPr>
      <w:r>
        <w:t xml:space="preserve">In conclusion, the contribution of the</w:t>
      </w:r>
      <w:r>
        <w:t xml:space="preserve"> </w:t>
      </w:r>
      <w:r>
        <w:rPr>
          <w:iCs/>
          <w:i/>
          <w:bCs/>
          <w:b/>
        </w:rPr>
        <w:t xml:space="preserve">ELECTRONICS ENGINEER</w:t>
      </w:r>
      <w:r>
        <w:t xml:space="preserve"> </w:t>
      </w:r>
      <w:r>
        <w:t xml:space="preserve">is fundamental to the sustainable development of Kenya’s capital and beyond. In Nairobi, these professionals are not just maintaining infrastructure; they are innovating solutions that address poverty, health disparities, and environmental sustainability. By investing in education, fostering industry-academia partnerships, and supporting policy reforms that favor local technological production, Kenya can solidify its position as a global leader in African innovation.</w:t>
      </w:r>
    </w:p>
    <w:p>
      <w:pPr>
        <w:pStyle w:val="BodyText"/>
      </w:pPr>
      <w:r>
        <w:t xml:space="preserve">The journey toward technological sovereignty is complex but achievable. It requires a concerted effort from policymakers, educators, and practitioners alike. As we look ahead to the next decade of Vision 2030, the</w:t>
      </w:r>
      <w:r>
        <w:t xml:space="preserve"> </w:t>
      </w:r>
      <w:r>
        <w:rPr>
          <w:iCs/>
          <w:i/>
          <w:bCs/>
          <w:b/>
        </w:rPr>
        <w:t xml:space="preserve">ELECTRONICS ENGINEER</w:t>
      </w:r>
      <w:r>
        <w:t xml:space="preserve"> </w:t>
      </w:r>
      <w:r>
        <w:t xml:space="preserve">will undoubtedly remain at the forefront of Kenya’s transformation, turning challenges into opportunities for growth and prosperity in</w:t>
      </w:r>
      <w:r>
        <w:t xml:space="preserve"> </w:t>
      </w:r>
      <w:r>
        <w:rPr>
          <w:iCs/>
          <w:i/>
          <w:bCs/>
          <w:b/>
        </w:rPr>
        <w:t xml:space="preserve">Kenya Nairobi</w:t>
      </w:r>
      <w:r>
        <w:t xml:space="preserve"> </w:t>
      </w:r>
      <w:r>
        <w:t xml:space="preserve">and across the nation.</w:t>
      </w:r>
    </w:p>
    <w:bookmarkEnd w:id="33"/>
    <w:bookmarkStart w:id="34" w:name="viii.-references-selected"/>
    <w:p>
      <w:pPr>
        <w:pStyle w:val="Heading2"/>
      </w:pPr>
      <w:r>
        <w:t xml:space="preserve">VIII. References (Selected)</w:t>
      </w:r>
    </w:p>
    <w:p>
      <w:pPr>
        <w:numPr>
          <w:ilvl w:val="0"/>
          <w:numId w:val="1001"/>
        </w:numPr>
        <w:pStyle w:val="Compact"/>
      </w:pPr>
      <w:r>
        <w:t xml:space="preserve">National ICT Masterplan, Republic of Kenya, 2016-2030.</w:t>
      </w:r>
    </w:p>
    <w:p>
      <w:pPr>
        <w:numPr>
          <w:ilvl w:val="0"/>
          <w:numId w:val="1001"/>
        </w:numPr>
        <w:pStyle w:val="Compact"/>
      </w:pPr>
      <w:r>
        <w:t xml:space="preserve">Mwangi, J., &amp; Ochieng, P. "Integrating Solar Power into Urban Grids in Nairobi." Journal of African Engineering Studies, Vol. 12, No. 3.</w:t>
      </w:r>
    </w:p>
    <w:p>
      <w:pPr>
        <w:numPr>
          <w:ilvl w:val="0"/>
          <w:numId w:val="1001"/>
        </w:numPr>
        <w:pStyle w:val="Compact"/>
      </w:pPr>
      <w:r>
        <w:t xml:space="preserve">Karanja, L. "The Role of IoT in Modernizing Kenyan Agriculture." Proceedings of the IEEE East Africa Conference.</w:t>
      </w:r>
    </w:p>
    <w:p>
      <w:pPr>
        <w:numPr>
          <w:ilvl w:val="0"/>
          <w:numId w:val="1001"/>
        </w:numPr>
        <w:pStyle w:val="Compact"/>
      </w:pPr>
      <w:r>
        <w:t xml:space="preserve">World Bank Report on Digital Economy for Kenya (DE4K), 2020.</w:t>
      </w:r>
    </w:p>
    <w:p>
      <w:pPr>
        <w:numPr>
          <w:ilvl w:val="0"/>
          <w:numId w:val="1001"/>
        </w:numPr>
        <w:pStyle w:val="Compact"/>
      </w:pPr>
      <w:r>
        <w:t xml:space="preserve">Moses, E. "Hardware Startups in the Silicon Savannah: Opportunities and Constraints." Nairobi Tech Review, 2021.</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Kenya Nairobi: Driving Technological Sovereignty and Sustainable Development</dc:title>
  <dc:creator/>
  <dc:language>en</dc:language>
  <cp:keywords/>
  <dcterms:created xsi:type="dcterms:W3CDTF">2026-07-29T13:53:52Z</dcterms:created>
  <dcterms:modified xsi:type="dcterms:W3CDTF">2026-07-29T13:53:52Z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