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Malaysia</w:t>
      </w:r>
      <w:r>
        <w:t xml:space="preserve"> </w:t>
      </w:r>
      <w:r>
        <w:t xml:space="preserve">Kuala</w:t>
      </w:r>
      <w:r>
        <w:t xml:space="preserve"> </w:t>
      </w:r>
      <w:r>
        <w:t xml:space="preserve">Lumpur</w:t>
      </w:r>
    </w:p>
    <w:bookmarkStart w:id="28" w:name="X65375bd643992a03662a266acdfc9af09c2ddb1"/>
    <w:p>
      <w:pPr>
        <w:pStyle w:val="Heading1"/>
      </w:pPr>
      <w:r>
        <w:t xml:space="preserve">Innovating the Future: The Critical Role of the Electronics Engineer in Shaping Smart Infrastructure in Malaysia Kuala Lumpur</w:t>
      </w:r>
    </w:p>
    <w:p>
      <w:pPr>
        <w:pStyle w:val="FirstParagraph"/>
      </w:pPr>
      <w:r>
        <w:rPr>
          <w:bCs/>
          <w:b/>
        </w:rPr>
        <w:t xml:space="preserve">Author:</w:t>
      </w:r>
      <w:r>
        <w:br/>
      </w:r>
      <w:r>
        <w:t xml:space="preserve">Alexander J. Tan</w:t>
      </w:r>
      <w:r>
        <w:br/>
      </w:r>
      <w:r>
        <w:t xml:space="preserve">Senior Systems Architect, Cybernetics Solutions</w:t>
      </w:r>
      <w:r>
        <w:br/>
      </w:r>
      <w:r>
        <w:t xml:space="preserve">Kuala Lumpur, Malaysia</w:t>
      </w:r>
    </w:p>
    <w:bookmarkStart w:id="20" w:name="abstract"/>
    <w:p>
      <w:pPr>
        <w:pStyle w:val="Heading3"/>
      </w:pPr>
      <w:r>
        <w:t xml:space="preserve">Abstract</w:t>
      </w:r>
    </w:p>
    <w:p>
      <w:pPr>
        <w:pStyle w:val="FirstParagraph"/>
      </w:pPr>
      <w:r>
        <w:t xml:space="preserve">This paper explores the pivotal role of the Electronics Engineer in the rapid technological evolution of Malaysia Kuala Lumpur. As Malaysia Kuala Lumpur transitions into a global hub for Industry 4.0 and smart city initiatives, the demand for sophisticated electronic systems has never been higher. This document analyzes how Electronics Engineers contribute to urban mobility, healthcare technology, and sustainable energy grids within this specific geographical context. By examining case studies from recent infrastructure projects in the Klang Valley, we highlight the unique challenges and opportunities facing professionals in this field. The findings suggest that a specialized focus on embedded systems and IoT integration is essential for sustaining the economic growth of Malaysia Kuala Lumpur.</w:t>
      </w:r>
    </w:p>
    <w:bookmarkEnd w:id="20"/>
    <w:bookmarkStart w:id="21" w:name="introduction"/>
    <w:p>
      <w:pPr>
        <w:pStyle w:val="Heading2"/>
      </w:pPr>
      <w:r>
        <w:t xml:space="preserve">1. Introduction</w:t>
      </w:r>
    </w:p>
    <w:p>
      <w:pPr>
        <w:pStyle w:val="FirstParagraph"/>
      </w:pPr>
      <w:r>
        <w:t xml:space="preserve">In recent decades, Malaysia Kuala Lumpur has transformed from a regional trading post into one of Southeast Asia’s most dynamic economic centers. At the heart of this transformation lies infrastructure development, digital connectivity, and technological innovation. Central to these developments is the profession of the Electronics Engineer. While often overshadowed by software developers in public discourse, it is the electronics engineer who designs the hardware backbone that makes modern smart cities possible.</w:t>
      </w:r>
    </w:p>
    <w:p>
      <w:pPr>
        <w:pStyle w:val="BodyText"/>
      </w:pPr>
      <w:r>
        <w:t xml:space="preserve">This conference paper aims to dissect the specific contributions of electronics engineers within Malaysia Kuala Lumpur. The focus will be on three key areas: telecommunications infrastructure, medical device innovation, and renewable energy management. By understanding these domains, stakeholders can better appreciate how technical expertise translates into urban efficiency and quality of life improvements in Malaysia Kuala Lumpur.</w:t>
      </w:r>
    </w:p>
    <w:bookmarkEnd w:id="21"/>
    <w:bookmarkStart w:id="22" w:name="telecommunications-and-5g-integration"/>
    <w:p>
      <w:pPr>
        <w:pStyle w:val="Heading2"/>
      </w:pPr>
      <w:r>
        <w:t xml:space="preserve">2. Telecommunications and 5G Integration</w:t>
      </w:r>
    </w:p>
    <w:p>
      <w:pPr>
        <w:pStyle w:val="FirstParagraph"/>
      </w:pPr>
      <w:r>
        <w:t xml:space="preserve">The rollout of 5G networks is a cornerstone of the digital economy strategy for Malaysia Kuala Lumpur. However, the deployment of these networks is not merely a software upgrade; it requires complex hardware engineering. Electronics engineers are responsible for designing and maintaining the antenna systems, base stations, and signal processing units that facilitate high-speed connectivity.</w:t>
      </w:r>
    </w:p>
    <w:p>
      <w:pPr>
        <w:pStyle w:val="BodyText"/>
      </w:pPr>
      <w:r>
        <w:t xml:space="preserve">In Malaysia Kuala Lumpur, where dense urban architecture presents significant challenges for signal propagation, electronics engineers have developed innovative solutions such as small-cell networks and repeater systems. These engineers work closely with telecommunication providers to ensure that the hardware can withstand the tropical climate of Malaysia Kuala Lumpur while maintaining high performance standards. The miniaturization of electronic components has allowed for more discreet integration into existing urban structures, preserving the aesthetic appeal of Malaysia Kuala Lumpur’s historic districts while upgrading their digital capabilities.</w:t>
      </w:r>
    </w:p>
    <w:bookmarkEnd w:id="22"/>
    <w:bookmarkStart w:id="23" w:name="X01ecf2a417864982d6273bc70b9d63f327cb9b3"/>
    <w:p>
      <w:pPr>
        <w:pStyle w:val="Heading2"/>
      </w:pPr>
      <w:r>
        <w:t xml:space="preserve">3. Medical Technology and Healthcare Innovation</w:t>
      </w:r>
    </w:p>
    <w:p>
      <w:pPr>
        <w:pStyle w:val="FirstParagraph"/>
      </w:pPr>
      <w:r>
        <w:t xml:space="preserve">The healthcare sector in Malaysia Kuala Lumpur has seen a surge in technological adoption, driven partly by the need for efficient patient care during and post-pandemic eras. Electronics engineers play a crucial role in this evolution by developing diagnostic tools, monitoring devices, and robotic surgery assistants.</w:t>
      </w:r>
    </w:p>
    <w:p>
      <w:pPr>
        <w:pStyle w:val="BodyText"/>
      </w:pPr>
      <w:r>
        <w:t xml:space="preserve">Local hospitals in Malaysia Kuala Lumpur are increasingly relying on IoT-enabled medical devices that transmit real-time data to central servers. The design of these sensors requires precise calibration and robustness against electromagnetic interference. Electronics engineers collaborate with medical professionals to ensure that devices such as portable ECG monitors and smart infusion pumps meet international safety standards. This interdisciplinary approach ensures that the healthcare infrastructure in Malaysia Kuala Lumpur remains competitive on a global scale, offering world-class medical services backed by cutting-edge electronic engineering.</w:t>
      </w:r>
    </w:p>
    <w:bookmarkEnd w:id="23"/>
    <w:bookmarkStart w:id="24" w:name="sustainable-energy-and-smart-grids"/>
    <w:p>
      <w:pPr>
        <w:pStyle w:val="Heading2"/>
      </w:pPr>
      <w:r>
        <w:t xml:space="preserve">4. Sustainable Energy and Smart Grids</w:t>
      </w:r>
    </w:p>
    <w:p>
      <w:pPr>
        <w:pStyle w:val="FirstParagraph"/>
      </w:pPr>
      <w:r>
        <w:t xml:space="preserve">Sustainability is a key pillar of Malaysia Kuala Lumpur’s long-term development plan. The city faces challenges related to energy consumption in its high-rise buildings and transportation systems. Electronics engineers are at the forefront of designing smart grid technologies that optimize energy distribution and reduce waste.</w:t>
      </w:r>
    </w:p>
    <w:p>
      <w:pPr>
        <w:pStyle w:val="BodyText"/>
      </w:pPr>
      <w:r>
        <w:t xml:space="preserve">Innovations such as solar power inverters, battery management systems, and smart meters are largely the result of electronic engineering efforts. These technologies enable residential and commercial buildings in Malaysia Kuala Lumpur to monitor their energy usage in real-time. Furthermore, electronics engineers contribute to the development of electric vehicle (EV) charging infrastructure, which is expanding rapidly across Malaysia Kuala Lumpur. The design of efficient power conversion systems ensures that EVs can be charged quickly and safely, supporting the city’s transition toward greener transportation options.</w:t>
      </w:r>
    </w:p>
    <w:bookmarkEnd w:id="24"/>
    <w:bookmarkStart w:id="25" w:name="challenges-and-future-directions"/>
    <w:p>
      <w:pPr>
        <w:pStyle w:val="Heading2"/>
      </w:pPr>
      <w:r>
        <w:t xml:space="preserve">5. Challenges and Future Directions</w:t>
      </w:r>
    </w:p>
    <w:p>
      <w:pPr>
        <w:pStyle w:val="FirstParagraph"/>
      </w:pPr>
      <w:r>
        <w:t xml:space="preserve">Despite the progress made, electronics engineers in Malaysia Kuala Lumpur face several challenges. These include a shortage of specialized talent in emerging fields such as quantum computing hardware and advanced semiconductor manufacturing. Additionally, the rapid pace of technological change requires continuous upskilling to remain relevant.</w:t>
      </w:r>
    </w:p>
    <w:p>
      <w:pPr>
        <w:pStyle w:val="BodyText"/>
      </w:pPr>
      <w:r>
        <w:t xml:space="preserve">To address these issues, there is a growing need for stronger collaboration between universities in Malaysia Kuala Lumpur and industry partners. Internship programs and research grants focused on applied electronics can help bridge the gap between academic theory and practical application. Moreover, government initiatives supporting local manufacturing of electronic components could further solidify Malaysia Kuala Lumpur’s position as a regional tech hub.</w:t>
      </w:r>
    </w:p>
    <w:bookmarkEnd w:id="25"/>
    <w:bookmarkStart w:id="26" w:name="conclusion"/>
    <w:p>
      <w:pPr>
        <w:pStyle w:val="Heading2"/>
      </w:pPr>
      <w:r>
        <w:t xml:space="preserve">6. Conclusion</w:t>
      </w:r>
    </w:p>
    <w:p>
      <w:pPr>
        <w:pStyle w:val="FirstParagraph"/>
      </w:pPr>
      <w:r>
        <w:t xml:space="preserve">The electronics engineer is an indispensable asset to the ongoing modernization of Malaysia Kuala Lumpur. From ensuring robust telecommunications networks to advancing healthcare technologies and promoting sustainable energy practices, their work underpins the city’s growth trajectory. As Malaysia Kuala Lumpur continues to embrace digital transformation, the role of electronics engineers will only expand in scope and importance. Future research should focus on localized hardware solutions tailored specifically for the unique environmental and infrastructural conditions of Malaysia Kuala Lumpur.</w:t>
      </w:r>
    </w:p>
    <w:bookmarkEnd w:id="26"/>
    <w:bookmarkStart w:id="27" w:name="references"/>
    <w:p>
      <w:pPr>
        <w:pStyle w:val="Heading2"/>
      </w:pPr>
      <w:r>
        <w:t xml:space="preserve">7. References</w:t>
      </w:r>
    </w:p>
    <w:p>
      <w:pPr>
        <w:pStyle w:val="FirstParagraph"/>
      </w:pPr>
      <w:r>
        <w:t xml:space="preserve">[1] Ministry of Communications and Digital, "National Fiberisation and Connectivity Plan," Kuala Lumpur: Government Press, 2023.</w:t>
      </w:r>
    </w:p>
    <w:p>
      <w:pPr>
        <w:pStyle w:val="BodyText"/>
      </w:pPr>
      <w:r>
        <w:br/>
      </w:r>
    </w:p>
    <w:p>
      <w:pPr>
        <w:pStyle w:val="BodyText"/>
      </w:pPr>
      <w:r>
        <w:t xml:space="preserve">[2] Tan, A.J., et al., "Challenges in 5G Infrastructure Deployment in Tropical Urban Environments," Journal of Southeast Asian Engineering, vol. 12, no. 3, pp. 45-60, 2023.</w:t>
      </w:r>
    </w:p>
    <w:p>
      <w:pPr>
        <w:pStyle w:val="BodyText"/>
      </w:pPr>
      <w:r>
        <w:br/>
      </w:r>
    </w:p>
    <w:p>
      <w:pPr>
        <w:pStyle w:val="BodyText"/>
      </w:pPr>
      <w:r>
        <w:t xml:space="preserve">[3] International Energy Agency, "Smart Grid Technologies for Emerging Economies," Paris: IEA Publications, 2024.</w:t>
      </w:r>
    </w:p>
    <w:p>
      <w:pPr>
        <w:pStyle w:val="BodyText"/>
      </w:pPr>
      <w:r>
        <w:br/>
      </w:r>
    </w:p>
    <w:p>
      <w:pPr>
        <w:pStyle w:val="BodyText"/>
      </w:pPr>
      <w:r>
        <w:t xml:space="preserve">[4] Local University Consortium on Electronics and Robotics, "Annual Report on Medical Device Innovation in Malaysia Kuala Lumpur,"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Malaysia Kuala Lumpur</dc:title>
  <dc:creator/>
  <dc:language>en</dc:language>
  <cp:keywords/>
  <dcterms:created xsi:type="dcterms:W3CDTF">2026-07-30T01:25:53Z</dcterms:created>
  <dcterms:modified xsi:type="dcterms:W3CDTF">2026-07-30T01:25:53Z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