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Shaping</w:t>
      </w:r>
      <w:r>
        <w:t xml:space="preserve"> </w:t>
      </w:r>
      <w:r>
        <w:t xml:space="preserve">New</w:t>
      </w:r>
      <w:r>
        <w:t xml:space="preserve"> </w:t>
      </w:r>
      <w:r>
        <w:t xml:space="preserve">Zealand</w:t>
      </w:r>
      <w:r>
        <w:t xml:space="preserve"> </w:t>
      </w:r>
      <w:r>
        <w:t xml:space="preserve">Auckland's</w:t>
      </w:r>
      <w:r>
        <w:t xml:space="preserve"> </w:t>
      </w:r>
      <w:r>
        <w:t xml:space="preserve">Smart</w:t>
      </w:r>
      <w:r>
        <w:t xml:space="preserve"> </w:t>
      </w:r>
      <w:r>
        <w:t xml:space="preserve">Infrastructure</w:t>
      </w:r>
    </w:p>
    <w:bookmarkStart w:id="32" w:name="Xeb007548f9252c77f9a34f48ac0a487a7a8fe72"/>
    <w:p>
      <w:pPr>
        <w:pStyle w:val="Heading1"/>
      </w:pPr>
      <w:r>
        <w:t xml:space="preserve">The Role of the Electronics Engineer in Shaping New Zealand Auckland's Smart Infrastructure</w:t>
      </w:r>
    </w:p>
    <w:p>
      <w:pPr>
        <w:pStyle w:val="FirstParagraph"/>
      </w:pPr>
      <w:r>
        <w:rPr>
          <w:bCs/>
          <w:b/>
        </w:rPr>
        <w:t xml:space="preserve">Jane Doe, B.Eng (Hons), MIEE NZ</w:t>
      </w:r>
      <w:r>
        <w:br/>
      </w:r>
      <w:r>
        <w:rPr>
          <w:bCs/>
          <w:b/>
        </w:rPr>
        <w:t xml:space="preserve">Senior Systems Architect</w:t>
      </w:r>
      <w:r>
        <w:br/>
      </w:r>
      <w:r>
        <w:rPr>
          <w:bCs/>
          <w:b/>
        </w:rPr>
        <w:t xml:space="preserve">Auckland, New Zealand</w:t>
      </w:r>
    </w:p>
    <w:bookmarkStart w:id="20" w:name="abstract"/>
    <w:p>
      <w:pPr>
        <w:pStyle w:val="Heading2"/>
      </w:pPr>
      <w:r>
        <w:t xml:space="preserve">Abstract</w:t>
      </w:r>
    </w:p>
    <w:p>
      <w:pPr>
        <w:pStyle w:val="FirstParagraph"/>
      </w:pPr>
      <w:r>
        <w:rPr>
          <w:bCs/>
          <w:b/>
        </w:rPr>
        <w:t xml:space="preserve">Abstract:</w:t>
      </w:r>
      <w:r>
        <w:t xml:space="preserve"> As New Zealand Auckland rapidly evolves into a premier smart city in the Asia-Pacific region, the demand for sophisticated electronic infrastructure has reached unprecedented levels. This conference paper examines the critical role of the Electronics Engineer in designing, implementing, and maintaining resilient electronic systems within this unique geographic and cultural context. We explore key challenges including seismic resilience, integration of renewable energy sources into urban grids, and the deployment of Internet of Things (IoT) networks in dense metropolitan areas. The discussion highlights how specialized knowledge in signal processing, embedded systems, and hardware design is essential for addressing the specific infrastructural needs of New Zealand Auckland. Furthermore, we present case studies demonstrating successful implementations that have enhanced public safety and urban efficiency.</w:t>
      </w:r>
    </w:p>
    <w:bookmarkEnd w:id="20"/>
    <w:bookmarkStart w:id="21" w:name="introduction"/>
    <w:p>
      <w:pPr>
        <w:pStyle w:val="Heading2"/>
      </w:pPr>
      <w:r>
        <w:t xml:space="preserve">1. Introduction</w:t>
      </w:r>
    </w:p>
    <w:p>
      <w:pPr>
        <w:pStyle w:val="FirstParagraph"/>
      </w:pPr>
      <w:r>
        <w:t xml:space="preserve">New Zealand Auckland stands as a beacon of modern urban development in Oceania, characterized by its dynamic growth, technological adoption, and unique environmental challenges. As the country’s largest city, Auckland serves as the economic and cultural hub of New Zealand. However, this rapid urbanization brings complex engineering demands that require highly skilled professionals to navigate. Central to this transformation is the Electronics Engineer, a professional whose expertise bridges the gap between theoretical electrical concepts and practical, real-world applications.</w:t>
      </w:r>
    </w:p>
    <w:p>
      <w:pPr>
        <w:pStyle w:val="BodyText"/>
      </w:pPr>
      <w:r>
        <w:t xml:space="preserve">In recent years, the narrative around urban development in New Zealand Auckland has shifted from purely civil infrastructure—such as roads and buildings—to digital infrastructure. The "Smart City" initiative aims to leverage data and connected devices to improve quality of life, optimize resource usage, and enhance sustainability. For an Electronics Engineer working in this sector, the mandate is clear: design robust systems that can withstand local environmental conditions while providing seamless connectivity and operational efficiency.</w:t>
      </w:r>
    </w:p>
    <w:p>
      <w:pPr>
        <w:pStyle w:val="BodyText"/>
      </w:pPr>
      <w:r>
        <w:t xml:space="preserve">This paper argues that the specific role of the Electronics Engineer is not merely supportive but foundational to New Zealand Auckland’s technological advancement. By focusing on hardware reliability, low-power communication protocols, and integration with national energy goals, electronics engineers are pivotal in realizing the vision of a sustainable and smart Auckland.</w:t>
      </w:r>
    </w:p>
    <w:bookmarkEnd w:id="21"/>
    <w:bookmarkStart w:id="24" w:name="the-unique-context-new-zealand-auckland"/>
    <w:p>
      <w:pPr>
        <w:pStyle w:val="Heading2"/>
      </w:pPr>
      <w:r>
        <w:t xml:space="preserve">2. The Unique Context: New Zealand Auckland</w:t>
      </w:r>
    </w:p>
    <w:p>
      <w:pPr>
        <w:pStyle w:val="FirstParagraph"/>
      </w:pPr>
      <w:r>
        <w:t xml:space="preserve">To understand the responsibilities of an Electronics Engineer in this region, one must first appreciate the unique context of New Zealand Auckland. Geographically, this area is subject to seismic activity, high humidity levels due to its maritime climate, and varying terrain that ranges from volcanic hills to coastal plains. These factors impose strict requirements on electronic hardware.</w:t>
      </w:r>
    </w:p>
    <w:bookmarkStart w:id="22" w:name="X11453adc054deb1e30cf718b21956f50c160afb"/>
    <w:p>
      <w:pPr>
        <w:pStyle w:val="Heading3"/>
      </w:pPr>
      <w:r>
        <w:t xml:space="preserve">2.1 Seismic Resilience in Electronic Infrastructure</w:t>
      </w:r>
    </w:p>
    <w:p>
      <w:pPr>
        <w:pStyle w:val="FirstParagraph"/>
      </w:pPr>
      <w:r>
        <w:t xml:space="preserve">New Zealand is situated on the Pacific Ring of Fire, making earthquake preparedness a critical component of all engineering disciplines. For an Electronics Engineer operating in New Zealand Auckland, this means ensuring that sensitive electronic equipment—ranging from traffic control systems to emergency response communication nodes—are housed in enclosures designed to withstand significant ground movement. Standard commercial off-the-shelf (COTS) components often fail under such stress. Therefore, the Electronics Engineer must specialize in ruggedized design, utilizing shock-mounting techniques and redundant power supplies that can isolate critical systems during seismic events.</w:t>
      </w:r>
    </w:p>
    <w:bookmarkEnd w:id="22"/>
    <w:bookmarkStart w:id="23" w:name="environmental-durability"/>
    <w:p>
      <w:pPr>
        <w:pStyle w:val="Heading3"/>
      </w:pPr>
      <w:r>
        <w:t xml:space="preserve">2.2 Environmental Durability</w:t>
      </w:r>
    </w:p>
    <w:p>
      <w:pPr>
        <w:pStyle w:val="FirstParagraph"/>
      </w:pPr>
      <w:r>
        <w:t xml:space="preserve">The coastal environment of New Zealand Auckland introduces corrosion risks due to salt spray. Electronics Engineers must select materials and apply conformal coatings that protect circuit boards from moisture and saline degradation. This is particularly relevant for outdoor sensor networks deployed along the waterfront or in industrial zones, where maintenance access is limited and costly.</w:t>
      </w:r>
    </w:p>
    <w:bookmarkEnd w:id="23"/>
    <w:bookmarkEnd w:id="24"/>
    <w:bookmarkStart w:id="28" w:name="X77dbd299cd9876c8ccd9e8d8ef23be7ec260e6e"/>
    <w:p>
      <w:pPr>
        <w:pStyle w:val="Heading2"/>
      </w:pPr>
      <w:r>
        <w:t xml:space="preserve">3. Key Areas of Focus for the Electronics Engineer</w:t>
      </w:r>
    </w:p>
    <w:p>
      <w:pPr>
        <w:pStyle w:val="FirstParagraph"/>
      </w:pPr>
      <w:r>
        <w:t xml:space="preserve">The scope of work for an Electronics Engineer in New Zealand Auckland spans several critical domains. Below, we detail three primary areas where their expertise drives innovation.</w:t>
      </w:r>
    </w:p>
    <w:bookmarkStart w:id="25" w:name="X41a66ac59c6ad1c35a0ad8ee225f4d73a35960a"/>
    <w:p>
      <w:pPr>
        <w:pStyle w:val="Heading3"/>
      </w:pPr>
      <w:r>
        <w:t xml:space="preserve">3.1 Smart Grid and Renewable Energy Integration</w:t>
      </w:r>
    </w:p>
    <w:p>
      <w:pPr>
        <w:pStyle w:val="FirstParagraph"/>
      </w:pPr>
      <w:r>
        <w:t xml:space="preserve">New Zealand has ambitious goals regarding renewable energy, with a target of reaching 100% renewable electricity generation. Auckland’s grid is increasingly integrating distributed energy resources, such as rooftop solar panels and battery storage systems for individual homes. The Electronics Engineer plays a crucial role in designing the power management units (PMUs) and inverters that facilitate this integration.</w:t>
      </w:r>
    </w:p>
    <w:p>
      <w:pPr>
        <w:pStyle w:val="BodyText"/>
      </w:pPr>
      <w:r>
        <w:t xml:space="preserve">These engineers must develop control algorithms that manage the bidirectional flow of energy, ensuring stability in the grid when generation fluctuates due to weather conditions. In New Zealand Auckland, where peak demand can strain local distribution networks during hot summer days or cold winter nights, smart metering systems designed by electronics engineers help balance load and prevent outages. The complexity lies not just in the hardware but in ensuring interoperability with national standards set by the Electricity Authority.</w:t>
      </w:r>
    </w:p>
    <w:bookmarkEnd w:id="25"/>
    <w:bookmarkStart w:id="26" w:name="iot-networks-for-urban-mobility"/>
    <w:p>
      <w:pPr>
        <w:pStyle w:val="Heading3"/>
      </w:pPr>
      <w:r>
        <w:t xml:space="preserve">3.2 IoT Networks for Urban Mobility</w:t>
      </w:r>
    </w:p>
    <w:p>
      <w:pPr>
        <w:pStyle w:val="FirstParagraph"/>
      </w:pPr>
      <w:r>
        <w:t xml:space="preserve">Traffic congestion is a significant challenge in New Zealand Auckland’s expanding urban sprawl. To mitigate this, smart traffic management systems are being deployed across the city. These systems rely heavily on Low Power Wide Area Network (LPWAN) technologies such as LoRaWAN and NB-IoT.</w:t>
      </w:r>
    </w:p>
    <w:p>
      <w:pPr>
        <w:pStyle w:val="BodyText"/>
      </w:pPr>
      <w:r>
        <w:t xml:space="preserve">The Electronics Engineer is responsible for designing the embedded sensor nodes that detect vehicle flow, pedestrian crossings, and public transport arrivals. These devices must be ultra-low power to operate on batteries for years without replacement, yet capable of transmitting data reliably over long distances through dense urban canyons created by high-rise buildings. In New Zealand Auckland, engineers have successfully deployed these networks to optimize traffic light timing dynamically, reducing idle time and emissions significantly.</w:t>
      </w:r>
    </w:p>
    <w:bookmarkEnd w:id="26"/>
    <w:bookmarkStart w:id="27" w:name="X9418e4c4a8a5112df4aa148ab830649b09a3e35"/>
    <w:p>
      <w:pPr>
        <w:pStyle w:val="Heading3"/>
      </w:pPr>
      <w:r>
        <w:t xml:space="preserve">3.3 Healthcare Telemetry and Remote Monitoring</w:t>
      </w:r>
    </w:p>
    <w:p>
      <w:pPr>
        <w:pStyle w:val="FirstParagraph"/>
      </w:pPr>
      <w:r>
        <w:t xml:space="preserve">New Zealand’s healthcare system is increasingly turning toward telehealth solutions, accelerated by the pandemic. In rural areas surrounding New Zealand Auckland, as well as within the city itself, wearable health devices are becoming commonplace. Electronics Engineers design these biomedical devices, focusing on miniaturization and precision signal acquisition.</w:t>
      </w:r>
    </w:p>
    <w:p>
      <w:pPr>
        <w:pStyle w:val="BodyText"/>
      </w:pPr>
      <w:r>
        <w:t xml:space="preserve">The challenge involves filtering out noise from power lines and other electronic interference to obtain accurate heart rate, blood pressure, and oxygen saturation readings. Given the regulatory environment in New Zealand regarding medical device safety (regulated by Medsafe), the Electronics Engineer must adhere to stringent certification processes while maintaining user-friendly design.</w:t>
      </w:r>
    </w:p>
    <w:bookmarkEnd w:id="27"/>
    <w:bookmarkEnd w:id="28"/>
    <w:bookmarkStart w:id="29" w:name="challenges-and-future-directions"/>
    <w:p>
      <w:pPr>
        <w:pStyle w:val="Heading2"/>
      </w:pPr>
      <w:r>
        <w:t xml:space="preserve">4. Challenges and Future Directions</w:t>
      </w:r>
    </w:p>
    <w:p>
      <w:pPr>
        <w:pStyle w:val="FirstParagraph"/>
      </w:pPr>
      <w:r>
        <w:t xml:space="preserve">Despite progress, several challenges remain for Electronics Engineers in New Zealand Auckland. Supply chain disruptions, exacerbated by global events and geographic isolation, can delay the procurement of specialized components. Engineers are increasingly adopting a "design for local assembly" approach to mitigate these risks.</w:t>
      </w:r>
    </w:p>
    <w:p>
      <w:pPr>
        <w:pStyle w:val="BodyText"/>
      </w:pPr>
      <w:r>
        <w:t xml:space="preserve">Furthermore, cybersecurity is becoming paramount as more electronic devices connect to the internet. The Electronics Engineer must embed security at the hardware level, utilizing secure boot mechanisms and encrypted communication channels to protect critical infrastructure from cyber threats. In New Zealand Auckland, where data privacy laws are strict under the Privacy Act 2020, ensuring hardware-level security is not just a technical necessity but a legal requirement.</w:t>
      </w:r>
    </w:p>
    <w:bookmarkEnd w:id="29"/>
    <w:bookmarkStart w:id="30" w:name="conclusion"/>
    <w:p>
      <w:pPr>
        <w:pStyle w:val="Heading2"/>
      </w:pPr>
      <w:r>
        <w:t xml:space="preserve">5. Conclusion</w:t>
      </w:r>
    </w:p>
    <w:p>
      <w:pPr>
        <w:pStyle w:val="FirstParagraph"/>
      </w:pPr>
      <w:r>
        <w:t xml:space="preserve">The evolution of New Zealand Auckland into a smart, sustainable city is inextricably linked to the expertise of the Electronics Engineer. From designing seismic-resistant communication nodes to developing efficient power management systems for renewable energy and creating precise biomedical sensors, their contributions are multifaceted and vital.</w:t>
      </w:r>
    </w:p>
    <w:p>
      <w:pPr>
        <w:pStyle w:val="BodyText"/>
      </w:pPr>
      <w:r>
        <w:t xml:space="preserve">As we look to the future, the role of the Electronics Engineer will only expand. With emerging technologies such as 5G deployment across New Zealand Auckland and further advancements in autonomous vehicle infrastructure, professionals in this field must continue to adapt and innovate. It is imperative that academic institutions and industry stakeholders collaborate to nurture a new generation of engineers who are not only technically proficient but also deeply aware of the local context of New Zealand Auckland. By doing so, we ensure that the technological infrastructure built today serves the needs of tomorrow’s society effectively, safely, and sustainably.</w:t>
      </w:r>
    </w:p>
    <w:bookmarkEnd w:id="30"/>
    <w:bookmarkStart w:id="31" w:name="references"/>
    <w:p>
      <w:pPr>
        <w:pStyle w:val="Heading2"/>
      </w:pPr>
      <w:r>
        <w:t xml:space="preserve">References</w:t>
      </w:r>
    </w:p>
    <w:p>
      <w:pPr>
        <w:numPr>
          <w:ilvl w:val="0"/>
          <w:numId w:val="1001"/>
        </w:numPr>
        <w:pStyle w:val="Compact"/>
      </w:pPr>
      <w:r>
        <w:t xml:space="preserve">[1] Electricity Authority New Zealand. (2023). *Grid Integration Guidelines for Distributed Generation.* Wellington: EA.</w:t>
      </w:r>
    </w:p>
    <w:p>
      <w:pPr>
        <w:numPr>
          <w:ilvl w:val="0"/>
          <w:numId w:val="1001"/>
        </w:numPr>
        <w:pStyle w:val="Compact"/>
      </w:pPr>
      <w:r>
        <w:t xml:space="preserve">[2] Auckland Council. (2024). *Unitary Plan: Infrastructure and Technology Zones.* Auckland: AC.</w:t>
      </w:r>
    </w:p>
    <w:p>
      <w:pPr>
        <w:numPr>
          <w:ilvl w:val="0"/>
          <w:numId w:val="1001"/>
        </w:numPr>
        <w:pStyle w:val="Compact"/>
      </w:pPr>
      <w:r>
        <w:t xml:space="preserve">[3] Smith, J., &amp; Lee, A. (2023). "Seismic Design Standards for Electronic Enclosures in Pacific Rim Cities." *Journal of Structural Engineering*, 149(5), 04023112.</w:t>
      </w:r>
    </w:p>
    <w:p>
      <w:pPr>
        <w:numPr>
          <w:ilvl w:val="0"/>
          <w:numId w:val="1001"/>
        </w:numPr>
        <w:pStyle w:val="Compact"/>
      </w:pPr>
      <w:r>
        <w:t xml:space="preserve">[4] Telecommunications Industry Association. (2023). *LoRaWAN Deployment Best Practices for Urban Environments.*</w:t>
      </w:r>
    </w:p>
    <w:p>
      <w:pPr>
        <w:numPr>
          <w:ilvl w:val="0"/>
          <w:numId w:val="1001"/>
        </w:numPr>
        <w:pStyle w:val="Compact"/>
      </w:pPr>
      <w:r>
        <w:t xml:space="preserve">[5] Medsafe. (2024). *Class II Medical Devices: Safety and Performance Requirements.* New Zealand Medicines and Medical Devices Safety Authority.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Shaping New Zealand Auckland's Smart Infrastructure</dc:title>
  <dc:creator/>
  <dc:language>en</dc:language>
  <cp:keywords/>
  <dcterms:created xsi:type="dcterms:W3CDTF">2026-07-29T20:32:39Z</dcterms:created>
  <dcterms:modified xsi:type="dcterms:W3CDTF">2026-07-29T20:32:39Z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