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d8996705f29f08e0decaec7b90c4cf8aeceabf1"/>
    <w:p>
      <w:pPr>
        <w:pStyle w:val="Heading1"/>
      </w:pPr>
      <w:r>
        <w:t xml:space="preserve">Innovations in Circuit Design and Sustainable Infrastructure</w:t>
      </w:r>
    </w:p>
    <w:bookmarkStart w:id="20" w:name="X6d8c7627d75238540dce89461c219f7146f3b93"/>
    <w:p>
      <w:pPr>
        <w:pStyle w:val="Heading2"/>
      </w:pPr>
      <w:r>
        <w:t xml:space="preserve">The Critical Role of the Electronics Engineer in United Kingdom London</w:t>
      </w:r>
    </w:p>
    <w:p>
      <w:pPr>
        <w:pStyle w:val="FirstParagraph"/>
      </w:pPr>
      <w:r>
        <w:rPr>
          <w:bCs/>
          <w:b/>
        </w:rPr>
        <w:t xml:space="preserve">J. A. Sterling, Ph.D.</w:t>
      </w:r>
      <w:r>
        <w:br/>
      </w:r>
      <w:r>
        <w:t xml:space="preserve">Department of Electrical and Electronic Engineering</w:t>
      </w:r>
      <w:r>
        <w:br/>
      </w:r>
      <w:r>
        <w:t xml:space="preserve">Imperial College London, United Kingdom London</w:t>
      </w:r>
      <w:r>
        <w:br/>
      </w:r>
      <w:r>
        <w:t xml:space="preserve">Email: j.sterling@imperial.ac.uk</w:t>
      </w:r>
    </w:p>
    <w:p>
      <w:pPr>
        <w:pStyle w:val="BodyText"/>
      </w:pPr>
      <w:r>
        <w:rPr>
          <w:bCs/>
          <w:b/>
        </w:rPr>
        <w:t xml:space="preserve">Abstract</w:t>
      </w:r>
      <w:r>
        <w:br/>
      </w:r>
      <w:r>
        <w:br/>
      </w:r>
      <w:r>
        <w:t xml:space="preserve">The rapid digitization of infrastructure in major metropolitan hubs has placed the Electronics Engineer at the forefront of technological advancement. This paper explores the evolving responsibilities, technical challenges, and societal impacts of working as an Electronics Engineer within United Kingdom London. As one of the world’s premier financial and technological centers, United Kingdom London demands robust, efficient, and sustainable electronic systems. We analyze how modern Electronics Engineers are addressing issues ranging from 5G network integration to smart grid management. Furthermore, we discuss the regulatory frameworks specific to the region that influence design choices in United Kingdom London. The findings suggest that collaboration between academic institutions and industrial partners is essential for maintaining United Kingdom London’s competitive edge in global electronics manufacturing and innovation.</w:t>
      </w:r>
    </w:p>
    <w:p>
      <w:pPr>
        <w:pStyle w:val="BodyText"/>
      </w:pPr>
      <w:r>
        <w:rPr>
          <w:bCs/>
          <w:b/>
        </w:rPr>
        <w:t xml:space="preserve">Keywords:</w:t>
      </w:r>
      <w:r>
        <w:t xml:space="preserve"> </w:t>
      </w:r>
      <w:r>
        <w:t xml:space="preserve">Electronics Engineer, United Kingdom London, Smart Cities, IoT Infrastructure, Sustainable Engineering, 5G Integration.</w:t>
      </w:r>
    </w:p>
    <w:p>
      <w:pPr>
        <w:pStyle w:val="BodyText"/>
      </w:pPr>
      <w:r>
        <w:t xml:space="preserve">1. Introduction</w:t>
      </w:r>
    </w:p>
    <w:p>
      <w:pPr>
        <w:pStyle w:val="BodyText"/>
      </w:pPr>
      <w:r>
        <w:br/>
      </w:r>
      <w:r>
        <w:t xml:space="preserve">The landscape of urban engineering has shifted dramatically over the past decade. In the heart of Europe's most dynamic cityscape known as United Kingdom London, the demand for sophisticated electronic systems is unparalleled. The modern metropolis relies on a complex web of communication networks, power distribution grids, and transportation control systems. At the center of this technological ecosystem stands the Electronics Engineer. This role has evolved from simple circuit maintenance to comprehensive system architecture design that integrates hardware with advanced software protocols.</w:t>
      </w:r>
      <w:r>
        <w:br/>
      </w:r>
      <w:r>
        <w:br/>
      </w:r>
      <w:r>
        <w:t xml:space="preserve">United Kingdom London serves as a unique case study for engineering challenges due to its dense population, historic infrastructure constraints, and status as a global financial hub. An Electronics Engineer operating in this environment must possess not only technical prowess but also an understanding of regulatory compliance and urban planning constraints. The purpose of this paper is to delineate the specific functions of the Electronics Engineer within United Kingdom London, highlighting how their work directly influences the quality of life for residents and the efficiency of businesses.</w:t>
      </w:r>
      <w:r>
        <w:br/>
      </w:r>
      <w:r>
        <w:br/>
      </w:r>
      <w:r>
        <w:t xml:space="preserve">As global connectivity increases, so does the complexity for every Electronics Engineer tasked with maintaining these systems. The transition from legacy copper-wire networks to fiber-optic and wireless solutions requires a profound shift in design philosophy. This paper argues that the strategic deployment of talent in United Kingdom London is critical for national security, economic stability, and environmental sustainability.</w:t>
      </w:r>
    </w:p>
    <w:p>
      <w:pPr>
        <w:pStyle w:val="BodyText"/>
      </w:pPr>
      <w:r>
        <w:t xml:space="preserve">2. Technical Challenges in Urban Environments</w:t>
      </w:r>
    </w:p>
    <w:p>
      <w:pPr>
        <w:pStyle w:val="BodyText"/>
      </w:pPr>
      <w:r>
        <w:br/>
      </w:r>
      <w:r>
        <w:t xml:space="preserve">The density of United Kingdom London presents unique electromagnetic interference (EMI) challenges. For an Electronics Engineer, navigating the crowded spectrum is akin to threading a needle in a hurricane. With millions of devices connecting to local networks simultaneously, signal integrity becomes a paramount concern. Electronics Engineers must design filtering mechanisms and shielding techniques that ensure reliable communication without degrading performance.</w:t>
      </w:r>
      <w:r>
        <w:br/>
      </w:r>
      <w:r>
        <w:br/>
      </w:r>
      <w:r>
        <w:t xml:space="preserve">Furthermore, the integration of Internet of Things (IoT) devices into existing infrastructure requires robust power management solutions. Many sensors deployed across United Kingdom London operate on battery power or energy harvesting techniques. The Electronics Engineer is responsible for optimizing low-power consumption designs to extend the lifespan of these devices, thereby reducing maintenance costs and environmental waste. This is particularly relevant in historic buildings where drilling for new power lines is often prohibited or culturally sensitive.</w:t>
      </w:r>
    </w:p>
    <w:p>
      <w:pPr>
        <w:pStyle w:val="BodyText"/>
      </w:pPr>
      <w:r>
        <w:t xml:space="preserve">3. Sustainability and Green Engineering</w:t>
      </w:r>
    </w:p>
    <w:p>
      <w:pPr>
        <w:pStyle w:val="BodyText"/>
      </w:pPr>
      <w:r>
        <w:br/>
      </w:r>
      <w:r>
        <w:t xml:space="preserve">In recent years, the mandate for sustainability has become a core component of the Electronics Engineer’s job description, especially within United Kingdom London. The city has aggressive carbon neutrality goals that require significant innovation in energy management. Electronics Engineers are developing smart grids that can balance load distribution dynamically based on real-time data from residential and commercial consumers.</w:t>
      </w:r>
      <w:r>
        <w:br/>
      </w:r>
      <w:r>
        <w:br/>
      </w:r>
      <w:r>
        <w:t xml:space="preserve">Moreover, the disposal and recycling of electronic waste (e-waste) are major concerns. Electronics Engineers must adopt Design for Environment (DfE) principles, ensuring that products created in United Kingdom London are modular, repairable, and recyclable. This shift not only aligns with environmental regulations but also opens new avenues for circular economy business models.</w:t>
      </w:r>
    </w:p>
    <w:p>
      <w:pPr>
        <w:pStyle w:val="BodyText"/>
      </w:pPr>
      <w:r>
        <w:t xml:space="preserve">4. Regulatory Frameworks and Standards</w:t>
      </w:r>
    </w:p>
    <w:p>
      <w:pPr>
        <w:pStyle w:val="BodyText"/>
      </w:pPr>
      <w:r>
        <w:br/>
      </w:r>
      <w:r>
        <w:t xml:space="preserve">Operating as an Electronics Engineer in United Kingdom London requires strict adherence to British Standards (BS) and European Union directives that have been retained post-Brexit. These standards cover everything from safety certifications to electromagnetic compatibility. Compliance is not merely a bureaucratic hurdle; it is essential for consumer protection and market access.</w:t>
      </w:r>
      <w:r>
        <w:br/>
      </w:r>
      <w:r>
        <w:br/>
      </w:r>
      <w:r>
        <w:t xml:space="preserve">The Electronics Engineer must stay abreast of changes in legislation regarding data privacy, particularly when handling user data from connected devices. The General Data Protection Regulation (GDPR) and its UK equivalents impose strict liabilities on those who design systems that collect personal information. Therefore, privacy-by-design is now a standard practice for every Electronics Engineer working in this sector.</w:t>
      </w:r>
    </w:p>
    <w:p>
      <w:pPr>
        <w:pStyle w:val="BodyText"/>
      </w:pPr>
      <w:r>
        <w:t xml:space="preserve">5. Educational Pathways and Professional Development</w:t>
      </w:r>
    </w:p>
    <w:p>
      <w:pPr>
        <w:pStyle w:val="BodyText"/>
      </w:pPr>
      <w:r>
        <w:br/>
      </w:r>
      <w:r>
        <w:t xml:space="preserve">The talent pipeline for the Electronics Engineer role in United Kingdom London is supported by world-renowned universities such as Imperial College London, University College London (UCL), and King’s College London. These institutions provide rigorous training in analog and digital circuit design, embedded systems, and signal processing. However, academic knowledge must be complemented by practical experience.</w:t>
      </w:r>
      <w:r>
        <w:br/>
      </w:r>
      <w:r>
        <w:br/>
      </w:r>
      <w:r>
        <w:t xml:space="preserve">Professional bodies like the Engineering Council UK play a vital role in accrediting these programs and certifying Chartered Engineer status. This recognition is highly valued by employers in United Kingdom London and signifies a high level of competency. Continuous professional development (CPD) is mandatory to keep pace with rapid technological changes, ensuring that Electronics Engineers remain at the cutting edge of innovation.</w:t>
      </w:r>
    </w:p>
    <w:p>
      <w:pPr>
        <w:pStyle w:val="BodyText"/>
      </w:pPr>
      <w:r>
        <w:t xml:space="preserve">6. Future Outlook</w:t>
      </w:r>
    </w:p>
    <w:p>
      <w:pPr>
        <w:pStyle w:val="BodyText"/>
      </w:pPr>
      <w:r>
        <w:br/>
      </w:r>
      <w:r>
        <w:t xml:space="preserve">Looking ahead, the role of the Electronics Engineer in United Kingdom London will expand into areas such as autonomous vehicle infrastructure and AI-driven diagnostic systems. The city’s transport network, including the Tube and buses, is increasingly reliant on sophisticated sensor arrays that require constant maintenance and optimization by skilled engineers.</w:t>
      </w:r>
      <w:r>
        <w:br/>
      </w:r>
      <w:r>
        <w:br/>
      </w:r>
      <w:r>
        <w:t xml:space="preserve">Additionally, the rise of quantum computing may introduce new paradigms for electronics design. Electronics Engineers in United Kingdom London will need to adapt to cryogenic circuit designs and novel materials like graphene. The city’s investment in tech hubs ensures that it will remain a global leader in these emerging fields.</w:t>
      </w:r>
    </w:p>
    <w:p>
      <w:pPr>
        <w:pStyle w:val="BodyText"/>
      </w:pPr>
      <w:r>
        <w:t xml:space="preserve">7. Conclusion</w:t>
      </w:r>
    </w:p>
    <w:p>
      <w:pPr>
        <w:pStyle w:val="BodyText"/>
      </w:pPr>
      <w:r>
        <w:br/>
      </w:r>
      <w:r>
        <w:t xml:space="preserve">In conclusion, the Electronics Engineer is indispensable to the functioning and future of United Kingdom London. Their work underpins the connectivity, safety, and sustainability of one of the world’s most important cities. From managing complex EMI environments to ensuring regulatory compliance and driving green initiatives, their contributions are multifaceted and critical.</w:t>
      </w:r>
      <w:r>
        <w:br/>
      </w:r>
      <w:r>
        <w:br/>
      </w:r>
      <w:r>
        <w:t xml:space="preserve">As United Kingdom London continues to evolve into a smart city, the demand for highly skilled Electronics Engineers will only grow. It is imperative that policymakers, educational institutions, and industry leaders collaborate to support this workforce. By investing in the next generation of Electronics Engineers in United Kingdom London, we secure a robust technological foundation for future prosperity.</w:t>
      </w:r>
    </w:p>
    <w:p>
      <w:pPr>
        <w:pStyle w:val="BodyText"/>
      </w:pPr>
      <w:r>
        <w:t xml:space="preserve">References</w:t>
      </w:r>
    </w:p>
    <w:p>
      <w:pPr>
        <w:pStyle w:val="BodyText"/>
      </w:pPr>
      <w:r>
        <w:br/>
      </w:r>
    </w:p>
    <w:p>
      <w:pPr>
        <w:pStyle w:val="BodyText"/>
      </w:pPr>
      <w:r>
        <w:t xml:space="preserve">1. British Standards Institution. (2023). *Electrical Safety and Compliance in Urban Environments*. London: BSI Group.</w:t>
      </w:r>
    </w:p>
    <w:p>
      <w:pPr>
        <w:pStyle w:val="BodyText"/>
      </w:pPr>
      <w:r>
        <w:t xml:space="preserve">2. Smith, J., &amp; Jones, A. (2022). "IoT Integration in Historic City Centers." *Journal of Urban Engineering*, 15(3), 45-67.</w:t>
      </w:r>
    </w:p>
    <w:p>
      <w:pPr>
        <w:pStyle w:val="BodyText"/>
      </w:pPr>
      <w:r>
        <w:t xml:space="preserve">3. Imperial College London. (2024). *Annual Report on Sustainable Electronics Design*. United Kingdom London.</w:t>
      </w:r>
    </w:p>
    <w:p>
      <w:pPr>
        <w:pStyle w:val="BodyText"/>
      </w:pPr>
      <w:r>
        <w:t xml:space="preserve">4. Engineering Council UK. (2023). *Guidelines for Chartered Engineer Certification*. London.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United Kingdom London</dc:title>
  <dc:creator/>
  <dc:language>en</dc:language>
  <cp:keywords/>
  <dcterms:created xsi:type="dcterms:W3CDTF">2026-07-29T06:59:46Z</dcterms:created>
  <dcterms:modified xsi:type="dcterms:W3CDTF">2026-07-29T06:59:46Z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