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92b5fe2c6d21f96024374c659d7c2032f747117"/>
    <w:p>
      <w:pPr>
        <w:pStyle w:val="Heading1"/>
      </w:pPr>
      <w:r>
        <w:t xml:space="preserve">The Role and Evolution of the Electronics Engineer in United Kingdom Manchester</w:t>
      </w:r>
    </w:p>
    <w:p>
      <w:pPr>
        <w:pStyle w:val="FirstParagraph"/>
      </w:pPr>
      <w:r>
        <w:rPr>
          <w:bCs/>
          <w:b/>
        </w:rPr>
        <w:t xml:space="preserve">Name:</w:t>
      </w:r>
      <w:r>
        <w:t xml:space="preserve"> </w:t>
      </w:r>
      <w:r>
        <w:t xml:space="preserve">Dr. Alan H. Sterling</w:t>
      </w:r>
      <w:r>
        <w:br/>
      </w:r>
      <w:r>
        <w:rPr>
          <w:bCs/>
          <w:b/>
        </w:rPr>
        <w:t xml:space="preserve">Affiliation:</w:t>
      </w:r>
      <w:r>
        <w:t xml:space="preserve"> </w:t>
      </w:r>
      <w:r>
        <w:t xml:space="preserve">Department of Electronic and Electrical Engineering, University of Salford</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conference paper examines the critical role of the Electronics Engineer within the industrial and technological landscape of United Kingdom Manchester. As Manchester reasserts itself as a global hub for digital technology, creative industries, and advanced manufacturing, the demand for skilled electronics engineers has never been more pronounced. This study analyzes how the modern Electronics Engineer contributes to sectors ranging from biomedical devices to renewable energy infrastructure in this specific regional context. Furthermore, it explores the educational trajectories required to meet local industry standards and discusses future challenges regarding sustainability and automation.</w:t>
      </w:r>
    </w:p>
    <w:bookmarkEnd w:id="20"/>
    <w:bookmarkStart w:id="21" w:name="introduction"/>
    <w:p>
      <w:pPr>
        <w:pStyle w:val="Heading2"/>
      </w:pPr>
      <w:r>
        <w:t xml:space="preserve">1. Introduction</w:t>
      </w:r>
    </w:p>
    <w:p>
      <w:pPr>
        <w:pStyle w:val="FirstParagraph"/>
      </w:pPr>
      <w:r>
        <w:t xml:space="preserve">The narrative of United Kingdom Manchester is one of continuous reinvention. Once synonymous with the Industrial Revolution’s textile mills, the city has successfully pivoted toward becoming a leading center for science, technology, and innovation in Europe. At the heart of this transformation lies a vital professional archetype: the Electronics Engineer. In United Kingdom Manchester, these professionals are not merely technicians; they are architects of the digital infrastructure that supports modern life.</w:t>
      </w:r>
    </w:p>
    <w:p>
      <w:pPr>
        <w:pStyle w:val="BodyText"/>
      </w:pPr>
      <w:r>
        <w:t xml:space="preserve">The purpose of this paper is to detail how an Electronics Engineer operates within this specific geographic and economic ecosystem. We must understand that while the fundamental principles of electronics remain universal, their application in United Kingdom Manchester is dictated by local industry clusters, government incentives for green technology, and a robust academic infrastructure that produces highly specialized talent. This document aims to provide a comprehensive overview of the responsibilities, innovations driven by Electronics Engineers in this region, and the future outlook for this profession.</w:t>
      </w:r>
    </w:p>
    <w:bookmarkEnd w:id="21"/>
    <w:bookmarkStart w:id="22" w:name="the-industrial-context-why-manchester"/>
    <w:p>
      <w:pPr>
        <w:pStyle w:val="Heading2"/>
      </w:pPr>
      <w:r>
        <w:t xml:space="preserve">2. The Industrial Context: Why Manchester?</w:t>
      </w:r>
    </w:p>
    <w:p>
      <w:pPr>
        <w:pStyle w:val="FirstParagraph"/>
      </w:pPr>
      <w:r>
        <w:t xml:space="preserve">To understand the role of an Electronics Engineer in United Kingdom Manchester, one must first appreciate the regional industrial fabric. Manchester is home to "MediaCityUK," a major hub for broadcasting and digital content, but more importantly for our discussion, it hosts significant clusters in medical technology, autonomous systems, and clean energy. The city’s regeneration projects have attracted multinational corporations alongside a thriving startup ecosystem.</w:t>
      </w:r>
    </w:p>
    <w:p>
      <w:pPr>
        <w:pStyle w:val="BodyText"/>
      </w:pPr>
      <w:r>
        <w:t xml:space="preserve">In this environment, the Electronics Engineer serves as the bridge between theoretical physics and practical application. For instance, in the biomedical sector located in Manchester’s Health Sciences district, Electronics Engineers design wearable health monitors and implantable devices. Here, precision is paramount. The engineer must ensure that electronic circuits are not only functional but also biocompatible and energy-efficient over long periods. This specific local demand shapes the skill set of every Electronics Engineer entering the workforce in United Kingdom Manchester.</w:t>
      </w:r>
    </w:p>
    <w:bookmarkEnd w:id="22"/>
    <w:bookmarkStart w:id="26" w:name="X5f36998da2a71b65282892490e10843f7633b9c"/>
    <w:p>
      <w:pPr>
        <w:pStyle w:val="Heading2"/>
      </w:pPr>
      <w:r>
        <w:t xml:space="preserve">3. Core Responsibilities and Technical Expertise</w:t>
      </w:r>
    </w:p>
    <w:p>
      <w:pPr>
        <w:pStyle w:val="FirstParagraph"/>
      </w:pPr>
      <w:r>
        <w:t xml:space="preserve">The daily responsibilities of an Electronics Engineer in this region are diverse but generally fall into several key categories: design, prototyping, testing, and integration. Unlike software developers who work purely in virtual environments, the Electronics Engineer often deals with the physical constraints of hardware.</w:t>
      </w:r>
    </w:p>
    <w:bookmarkStart w:id="23" w:name="circuit-design-and-pcb-layout"/>
    <w:p>
      <w:pPr>
        <w:pStyle w:val="Heading3"/>
      </w:pPr>
      <w:r>
        <w:t xml:space="preserve">3.1 Circuit Design and PCB Layout</w:t>
      </w:r>
    </w:p>
    <w:p>
      <w:pPr>
        <w:pStyle w:val="FirstParagraph"/>
      </w:pPr>
      <w:r>
        <w:t xml:space="preserve">A primary task for an Electronics Engineer is the design of Printed Circuit Boards (PCBs). In United Kingdom Manchester, where space-constrained devices are common due to urban density in IoT applications, miniaturization is a key challenge. Engineers must utilize advanced CAD tools to lay out components that maximize efficiency while minimizing electromagnetic interference (EMI). This requires a deep understanding of signal integrity and power management.</w:t>
      </w:r>
    </w:p>
    <w:bookmarkEnd w:id="23"/>
    <w:bookmarkStart w:id="24" w:name="embedded-systems-and-firmware"/>
    <w:p>
      <w:pPr>
        <w:pStyle w:val="Heading3"/>
      </w:pPr>
      <w:r>
        <w:t xml:space="preserve">3.2 Embedded Systems and Firmware</w:t>
      </w:r>
    </w:p>
    <w:p>
      <w:pPr>
        <w:pStyle w:val="FirstParagraph"/>
      </w:pPr>
      <w:r>
        <w:t xml:space="preserve">The distinction between hardware and software has blurred, necessitating that an Electronics Engineer in United Kingdom Manchester also possess strong programming skills in C, C++, or Python. Embedded systems are the brains behind smart city infrastructure—traffic lights, energy grids, and waste management systems. The engineer must write efficient firmware that allows microcontrollers to process data from sensors without draining battery power.</w:t>
      </w:r>
    </w:p>
    <w:bookmarkEnd w:id="24"/>
    <w:bookmarkStart w:id="25" w:name="testing-and-quality-assurance"/>
    <w:p>
      <w:pPr>
        <w:pStyle w:val="Heading3"/>
      </w:pPr>
      <w:r>
        <w:t xml:space="preserve">3.3 Testing and Quality Assurance</w:t>
      </w:r>
    </w:p>
    <w:p>
      <w:pPr>
        <w:pStyle w:val="FirstParagraph"/>
      </w:pPr>
      <w:r>
        <w:t xml:space="preserve">Rigorous testing is non-negotiable in the UK regulatory landscape. Electronics Engineers must ensure compliance with standards such as CE marking and ISO certifications. This involves environmental stress testing, ensuring that devices can withstand varying temperatures and humidity levels typical of the British climate, which is particularly relevant for outdoor sensors deployed across Greater Manchester.</w:t>
      </w:r>
    </w:p>
    <w:bookmarkEnd w:id="25"/>
    <w:bookmarkEnd w:id="26"/>
    <w:bookmarkStart w:id="27" w:name="Xec8a0d7575287261379b66f399aa52f92233ed7"/>
    <w:p>
      <w:pPr>
        <w:pStyle w:val="Heading2"/>
      </w:pPr>
      <w:r>
        <w:t xml:space="preserve">4. Sector-Specific Applications in United Kingdom Manchester</w:t>
      </w:r>
    </w:p>
    <w:p>
      <w:pPr>
        <w:pStyle w:val="FirstParagraph"/>
      </w:pPr>
      <w:r>
        <w:t xml:space="preserve">The impact of the Electronics Engineer varies significantly depending on the sector. In Manchester, three sectors stand out:</w:t>
      </w:r>
    </w:p>
    <w:p>
      <w:pPr>
        <w:numPr>
          <w:ilvl w:val="0"/>
          <w:numId w:val="1001"/>
        </w:numPr>
        <w:pStyle w:val="Compact"/>
      </w:pPr>
      <w:r>
        <w:rPr>
          <w:bCs/>
          <w:b/>
        </w:rPr>
        <w:t xml:space="preserve">Renewable Energy:</w:t>
      </w:r>
      <w:r>
        <w:t xml:space="preserve"> </w:t>
      </w:r>
      <w:r>
        <w:t xml:space="preserve">With national goals for net-zero emissions, Manchester’s engineers are developing smart inverters and grid management systems that integrate solar and wind energy. An Electronics Engineer here might design the power conversion circuits that allow renewable sources to feed into the national grid efficiently.</w:t>
      </w:r>
    </w:p>
    <w:p>
      <w:pPr>
        <w:numPr>
          <w:ilvl w:val="0"/>
          <w:numId w:val="1001"/>
        </w:numPr>
        <w:pStyle w:val="Compact"/>
      </w:pPr>
      <w:r>
        <w:rPr>
          <w:bCs/>
          <w:b/>
        </w:rPr>
        <w:t xml:space="preserve">Telecommunications:</w:t>
      </w:r>
      <w:r>
        <w:t xml:space="preserve"> </w:t>
      </w:r>
      <w:r>
        <w:t xml:space="preserve">As part of the broader UK rollout of 5G infrastructure, engineers in Manchester are working on small-cell base stations and antenna arrays. The focus is on reducing latency and increasing bandwidth, which requires sophisticated RF (Radio Frequency) engineering skills.</w:t>
      </w:r>
    </w:p>
    <w:p>
      <w:pPr>
        <w:numPr>
          <w:ilvl w:val="0"/>
          <w:numId w:val="1001"/>
        </w:numPr>
        <w:pStyle w:val="Compact"/>
      </w:pPr>
      <w:r>
        <w:rPr>
          <w:bCs/>
          <w:b/>
        </w:rPr>
        <w:t xml:space="preserve">Autonomous Vehicles:</w:t>
      </w:r>
      <w:r>
        <w:t xml:space="preserve"> </w:t>
      </w:r>
      <w:r>
        <w:t xml:space="preserve">Manchester University’s research into self-driving technology has spilled over into local industry. Electronics Engineers are crucial in developing LiDAR systems, radar sensors, and the computing hardware that allows vehicles to "see" and react to their environment in real-time.</w:t>
      </w:r>
    </w:p>
    <w:bookmarkEnd w:id="27"/>
    <w:bookmarkStart w:id="28" w:name="X0d4b3080daa8f25dbfe876d72484f2bdae8e02f"/>
    <w:p>
      <w:pPr>
        <w:pStyle w:val="Heading2"/>
      </w:pPr>
      <w:r>
        <w:t xml:space="preserve">5. Educational Pathways and Professional Development</w:t>
      </w:r>
    </w:p>
    <w:p>
      <w:pPr>
        <w:pStyle w:val="FirstParagraph"/>
      </w:pPr>
      <w:r>
        <w:t xml:space="preserve">The pipeline for producing qualified Electronics Engineers in United Kingdom Manchester is strong, supported by institutions such as the University of Manchester, Manchester Metropolitan University, and the University of Salford. However, the academic curriculum must evolve to meet industry needs.</w:t>
      </w:r>
    </w:p>
    <w:p>
      <w:pPr>
        <w:pStyle w:val="BodyText"/>
      </w:pPr>
      <w:r>
        <w:t xml:space="preserve">Traditionally, an Electronics Engineer would undergo a four-year Honours degree focusing on analog and digital electronics. Today, there is a greater emphasis on interdisciplinary study. An Electronics Engineer in modern Manchester must understand data science basics because hardware generates vast amounts of data. Furthermore, soft skills such as project management and ethical consideration regarding AI integration are increasingly taught as core components of the engineering curriculum.</w:t>
      </w:r>
    </w:p>
    <w:p>
      <w:pPr>
        <w:pStyle w:val="BodyText"/>
      </w:pPr>
      <w:r>
        <w:t xml:space="preserve">The Institution of Engineering and Technology (IET) plays a significant role in United Kingdom Manchester through its local branch, providing continuous professional development (CPD) for engineers. This ensures that those working in the field remain updated with rapid technological changes, such as the advent of quantum computing or advancements in semiconductor materials.</w:t>
      </w:r>
    </w:p>
    <w:bookmarkEnd w:id="28"/>
    <w:bookmarkStart w:id="29" w:name="challenges-and-future-outlook"/>
    <w:p>
      <w:pPr>
        <w:pStyle w:val="Heading2"/>
      </w:pPr>
      <w:r>
        <w:t xml:space="preserve">6. Challenges and Future Outlook</w:t>
      </w:r>
    </w:p>
    <w:p>
      <w:pPr>
        <w:pStyle w:val="FirstParagraph"/>
      </w:pPr>
      <w:r>
        <w:t xml:space="preserve">Despite the optimism, challenges remain. The global shortage of skilled tech workers affects United Kingdom Manchester as well. Attracting top-tier Electronics Engineers to stay in the city is a priority for local councils and businesses alike. Additionally, the rapid pace of obsolescence means that an Electronics Engineer must engage in lifelong learning.</w:t>
      </w:r>
    </w:p>
    <w:p>
      <w:pPr>
        <w:pStyle w:val="BodyText"/>
      </w:pPr>
      <w:r>
        <w:t xml:space="preserve">Looking forward, sustainability will be a dominant theme. The next generation of Electronics Engineers in United Kingdom Manchester will likely focus on "green electronics"—designing circuits that are easier to recycle and consume less power. This aligns with the city’s broader sustainability goals.</w:t>
      </w:r>
    </w:p>
    <w:bookmarkEnd w:id="29"/>
    <w:bookmarkStart w:id="30" w:name="conclusion"/>
    <w:p>
      <w:pPr>
        <w:pStyle w:val="Heading2"/>
      </w:pPr>
      <w:r>
        <w:t xml:space="preserve">7. Conclusion</w:t>
      </w:r>
    </w:p>
    <w:p>
      <w:pPr>
        <w:pStyle w:val="FirstParagraph"/>
      </w:pPr>
      <w:r>
        <w:t xml:space="preserve">In conclusion, the Electronics Engineer is a cornerstone of the technological advancement in United Kingdom Manchester. From designing life-saving medical devices to powering smart cities and facilitating green energy transitions, their work is integral to the region’s identity and future prosperity. As we look ahead, it is imperative that educational institutions and industry leaders continue to collaborate, ensuring that the next generation of Electronics Engineers are equipped with the technical prowess, ethical grounding, and adaptive mindset required to tackle emerging challenges.</w:t>
      </w:r>
    </w:p>
    <w:p>
      <w:pPr>
        <w:pStyle w:val="BodyText"/>
      </w:pPr>
      <w:r>
        <w:t xml:space="preserve">The story of Manchester is increasingly written in silicon and code. It is the work of the Electronics Engineer that translates this narrative from concept to reality, solidifying United Kingdom Manchester’s status as a beacon of engineering excellence in the 21st century.</w:t>
      </w:r>
    </w:p>
    <w:bookmarkEnd w:id="30"/>
    <w:bookmarkStart w:id="31" w:name="references"/>
    <w:p>
      <w:pPr>
        <w:pStyle w:val="Heading2"/>
      </w:pPr>
      <w:r>
        <w:t xml:space="preserve">References</w:t>
      </w:r>
    </w:p>
    <w:p>
      <w:pPr>
        <w:numPr>
          <w:ilvl w:val="0"/>
          <w:numId w:val="1002"/>
        </w:numPr>
        <w:pStyle w:val="Compact"/>
      </w:pPr>
      <w:r>
        <w:t xml:space="preserve">Institution of Engineering and Technology (IET). "State of the Nation Report: Engineering." London, UK, 2023.</w:t>
      </w:r>
    </w:p>
    <w:p>
      <w:pPr>
        <w:numPr>
          <w:ilvl w:val="0"/>
          <w:numId w:val="1002"/>
        </w:numPr>
        <w:pStyle w:val="Compact"/>
      </w:pPr>
      <w:r>
        <w:t xml:space="preserve">City of Manchester Council. "Manchester Digital Strategy 2030." Manchester City Council Publications, 2021.</w:t>
      </w:r>
    </w:p>
    <w:p>
      <w:pPr>
        <w:numPr>
          <w:ilvl w:val="0"/>
          <w:numId w:val="1002"/>
        </w:numPr>
        <w:pStyle w:val="Compact"/>
      </w:pPr>
      <w:r>
        <w:t xml:space="preserve">Salford University Research Institute. "Embedded Systems in Smart Cities: A Case Study of Greater Manchester." Journal of Electronic Engineering, Vol. 45, Issue 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United Kingdom Manchester</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