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8" w:name="X5b4ab1a72a17427aee291d6aa39411c9ac1f186"/>
    <w:p>
      <w:pPr>
        <w:pStyle w:val="Heading1"/>
      </w:pPr>
      <w:r>
        <w:t xml:space="preserve">Sustainable Horizons: Strategic Interventions by the Environmental Engineer in Argentina Córdoba</w:t>
      </w:r>
    </w:p>
    <w:p>
      <w:pPr>
        <w:pStyle w:val="FirstParagraph"/>
      </w:pPr>
      <w:r>
        <w:rPr>
          <w:bCs/>
          <w:b/>
        </w:rPr>
        <w:t xml:space="preserve">Conference Paper Presentation</w:t>
      </w:r>
      <w:r>
        <w:br/>
      </w:r>
      <w:r>
        <w:t xml:space="preserve">Submitted for the International Symposium on Sustainable Urban Development</w:t>
      </w:r>
      <w:r>
        <w:br/>
      </w:r>
      <w:r>
        <w:t xml:space="preserve">Córdoba, Argentina</w:t>
      </w:r>
    </w:p>
    <w:bookmarkStart w:id="20" w:name="section"/>
    <w:p>
      <w:pPr>
        <w:pStyle w:val="Heading3"/>
      </w:pPr>
    </w:p>
    <w:p>
      <w:pPr>
        <w:pStyle w:val="FirstParagraph"/>
      </w:pPr>
      <w:r>
        <w:t xml:space="preserve">Abstract:</w:t>
      </w:r>
      <w:r>
        <w:t xml:space="preserve"> </w:t>
      </w:r>
      <w:r>
        <w:t xml:space="preserve">This paper explores the critical and evolving role of the Environmental Engineer in addressing the unique ecological challenges facing Argentina Córdoba. As a region characterized by a complex hydrological network, significant industrial growth, and increasing urbanization, Argentina Córdoba requires sophisticated engineering solutions to balance economic development with environmental preservation. This study highlights key areas such as water resource management in the Suquía River basin, sustainable waste management strategies for growing municipalities like Villa María and Río Cuarto, and the integration of renewable energy sources within the provincial grid. The analysis underscores how Environmental Engineers are not merely technical consultants but pivotal architects of policy and community resilience in Argentina Córdoba.</w:t>
      </w:r>
    </w:p>
    <w:bookmarkEnd w:id="20"/>
    <w:bookmarkStart w:id="21" w:name="section-1"/>
    <w:p>
      <w:pPr>
        <w:pStyle w:val="Heading2"/>
      </w:pPr>
    </w:p>
    <w:p>
      <w:pPr>
        <w:pStyle w:val="FirstParagraph"/>
      </w:pPr>
      <w:r>
        <w:t xml:space="preserve">---&gt;</w:t>
      </w:r>
      <w:r>
        <w:t xml:space="preserve"> </w:t>
      </w:r>
      <w:r>
        <w:t xml:space="preserve">1. Introduction: The Context of Argentina Córdoba</w:t>
      </w:r>
    </w:p>
    <w:p>
      <w:pPr>
        <w:pStyle w:val="BodyText"/>
      </w:pPr>
      <w:r>
        <w:t xml:space="preserve">The province of Argentina Córdoba stands at a crossroads between tradition and modernization. Historically known as the academic heart of the nation due to its prestigious university heritage, it has increasingly become an industrial hub, particularly in automotive manufacturing and agro-industry. However, this rapid development has placed unprecedented stress on local ecosystems. The Environmental Engineer plays a central role in navigating these challenges, acting as the bridge between regulatory compliance and genuine sustainability.</w:t>
      </w:r>
    </w:p>
    <w:p>
      <w:pPr>
        <w:pStyle w:val="BodyText"/>
      </w:pPr>
      <w:r>
        <w:t xml:space="preserve">In Argentina Córdoba, the environmental landscape is defined by specific geographical features. The Pampas region transitions into the Sierras Chicas and Sierras de San Javier, creating varied microclimates that influence precipitation patterns and water flow. Furthermore, the urban sprawl of Gran Córdoba places intense pressure on local water tables and air quality. Therefore, specialized knowledge in environmental engineering is not optional but essential for the sustainable trajectory of Argentina Córdoba.</w:t>
      </w:r>
    </w:p>
    <w:bookmarkEnd w:id="21"/>
    <w:bookmarkStart w:id="22" w:name="section-2"/>
    <w:p>
      <w:pPr>
        <w:pStyle w:val="Heading2"/>
      </w:pPr>
    </w:p>
    <w:p>
      <w:pPr>
        <w:pStyle w:val="FirstParagraph"/>
      </w:pPr>
      <w:r>
        <w:t xml:space="preserve">---&gt;</w:t>
      </w:r>
      <w:r>
        <w:t xml:space="preserve"> </w:t>
      </w:r>
      <w:r>
        <w:t xml:space="preserve">2. Water Resource Management: The Suquía River Challenge</w:t>
      </w:r>
    </w:p>
    <w:p>
      <w:pPr>
        <w:pStyle w:val="BodyText"/>
      </w:pPr>
      <w:r>
        <w:t xml:space="preserve">Perhaps the most pressing issue facing the Environmental Engineer in Argentina Córdoba is the management of water resources, particularly concerning the Río de los Suenos (formerly known as Río Suquía). For decades, this river has suffered from severe pollution due to untreated urban sewage and industrial effluent discharge. The role of the Environmental Engineer here is multifaceted, involving both remediation and prevention.</w:t>
      </w:r>
    </w:p>
    <w:p>
      <w:pPr>
        <w:pStyle w:val="BodyText"/>
      </w:pPr>
      <w:r>
        <w:rPr>
          <w:bCs/>
          <w:b/>
        </w:rPr>
        <w:t xml:space="preserve">2.1. Remediation Technologies</w:t>
      </w:r>
    </w:p>
    <w:p>
      <w:pPr>
        <w:pStyle w:val="BodyText"/>
      </w:pPr>
      <w:r>
        <w:t xml:space="preserve">Engineers are currently deploying advanced bioremediation techniques to restore the ecological balance of the Suquía basin. This involves the introduction of specific bacterial strains that can break down organic pollutants and heavy metals accumulated in river sediments over decades. Additionally, artificial wetlands are being constructed along critical tributaries within Argentina Córdoba to act as natural filters before water reaches the main river channels.</w:t>
      </w:r>
    </w:p>
    <w:p>
      <w:pPr>
        <w:pStyle w:val="BodyText"/>
      </w:pPr>
      <w:r>
        <w:rPr>
          <w:bCs/>
          <w:b/>
        </w:rPr>
        <w:t xml:space="preserve">2.2. Infrastructure for Sanitation</w:t>
      </w:r>
    </w:p>
    <w:p>
      <w:pPr>
        <w:pStyle w:val="BodyText"/>
      </w:pPr>
      <w:r>
        <w:t xml:space="preserve">The expansion of sewage treatment plants in Gran Córdoba is another critical task for Environmental Engineers. It is not enough to merely collect wastewater; it must be treated to a standard that allows for safe discharge or reuse. Engineers are designing tertiary treatment systems that remove nutrients like phosphorus and nitrogen, which are the primary drivers of eutrophication in local water bodies. These technical interventions are vital for improving public health and restoring biodiversity in Argentina Córdoba.</w:t>
      </w:r>
    </w:p>
    <w:bookmarkEnd w:id="22"/>
    <w:bookmarkStart w:id="23" w:name="section-3"/>
    <w:p>
      <w:pPr>
        <w:pStyle w:val="Heading2"/>
      </w:pPr>
    </w:p>
    <w:p>
      <w:pPr>
        <w:pStyle w:val="FirstParagraph"/>
      </w:pPr>
      <w:r>
        <w:t xml:space="preserve">---&gt;</w:t>
      </w:r>
      <w:r>
        <w:t xml:space="preserve"> </w:t>
      </w:r>
      <w:r>
        <w:t xml:space="preserve">3. Waste Management and the Circular Economy</w:t>
      </w:r>
    </w:p>
    <w:p>
      <w:pPr>
        <w:pStyle w:val="BodyText"/>
      </w:pPr>
      <w:r>
        <w:t xml:space="preserve">The management of solid waste is another domain where the Environmental Engineer in Argentina Córdoba exerts significant influence. Rapid population growth has led to an increase in municipal solid waste, overwhelming existing landfill sites. The traditional model of "collect-and-dump" is being replaced by circular economy principles.</w:t>
      </w:r>
    </w:p>
    <w:p>
      <w:pPr>
        <w:numPr>
          <w:ilvl w:val="0"/>
          <w:numId w:val="1001"/>
        </w:numPr>
        <w:pStyle w:val="Compact"/>
      </w:pPr>
      <w:r>
        <w:rPr>
          <w:bCs/>
          <w:b/>
        </w:rPr>
        <w:t xml:space="preserve">Source Separation:</w:t>
      </w:r>
      <w:r>
        <w:t xml:space="preserve"> </w:t>
      </w:r>
      <w:r>
        <w:t xml:space="preserve">Engineers are developing automated sorting facilities that utilize optical sensors to separate recyclables from organic waste with high precision.</w:t>
      </w:r>
    </w:p>
    <w:p>
      <w:pPr>
        <w:numPr>
          <w:ilvl w:val="0"/>
          <w:numId w:val="1001"/>
        </w:numPr>
        <w:pStyle w:val="Compact"/>
      </w:pPr>
      <w:r>
        <w:rPr>
          <w:bCs/>
          <w:b/>
        </w:rPr>
        <w:t xml:space="preserve">Bioenergy Production:</w:t>
      </w:r>
      <w:r>
        <w:t xml:space="preserve">A significant portion of the waste in Argentina Córdoba is organic. Environmental Engineers are designing anaerobic digesters that convert this biomass into biogas, providing a renewable energy source for local industries and households.</w:t>
      </w:r>
    </w:p>
    <w:p>
      <w:pPr>
        <w:numPr>
          <w:ilvl w:val="0"/>
          <w:numId w:val="1001"/>
        </w:numPr>
        <w:pStyle w:val="Compact"/>
      </w:pPr>
      <w:r>
        <w:rPr>
          <w:bCs/>
          <w:b/>
        </w:rPr>
        <w:t xml:space="preserve">Hazardous Waste Handling:</w:t>
      </w:r>
      <w:r>
        <w:t xml:space="preserve"> </w:t>
      </w:r>
      <w:r>
        <w:t xml:space="preserve">With the presence of automotive and chemical industries, the safe disposal of hazardous waste is paramount. Specialized engineers ensure that toxic materials are stabilized and disposed of in engineered landfills to prevent groundwater contamination.</w:t>
      </w:r>
    </w:p>
    <w:bookmarkEnd w:id="23"/>
    <w:bookmarkStart w:id="24" w:name="section-4"/>
    <w:p>
      <w:pPr>
        <w:pStyle w:val="Heading2"/>
      </w:pPr>
    </w:p>
    <w:p>
      <w:pPr>
        <w:pStyle w:val="FirstParagraph"/>
      </w:pPr>
      <w:r>
        <w:t xml:space="preserve">---&gt;</w:t>
      </w:r>
      <w:r>
        <w:t xml:space="preserve"> </w:t>
      </w:r>
      <w:r>
        <w:t xml:space="preserve">4. Air Quality and Industrial Emissions</w:t>
      </w:r>
    </w:p>
    <w:p>
      <w:pPr>
        <w:pStyle w:val="BodyText"/>
      </w:pPr>
      <w:r>
        <w:t xml:space="preserve">Air quality in urban centers of Argentina Córdoba is a growing concern, driven by vehicle emissions and industrial activities. Environmental Engineers utilize dispersion modeling software to predict how pollutants spread across the valley where Gran Córdoba is situated. This data informs policy decisions regarding traffic restrictions and industrial operating hours.</w:t>
      </w:r>
    </w:p>
    <w:p>
      <w:pPr>
        <w:pStyle w:val="BodyText"/>
      </w:pPr>
      <w:r>
        <w:t xml:space="preserve">Furthermore, engineers are working closely with manufacturing plants in Argentina Córdoba to implement Best Available Techniques (BAT) for emission control. This includes the installation of scrubbers, electrostatic precipitators, and catalytic converters on industrial stacks. The goal is to reduce particulate matter (PM2.5 and PM10) and volatile organic compounds (VOCs), thereby improving respiratory health outcomes for residents.</w:t>
      </w:r>
    </w:p>
    <w:bookmarkEnd w:id="24"/>
    <w:bookmarkStart w:id="25" w:name="section-5"/>
    <w:p>
      <w:pPr>
        <w:pStyle w:val="Heading2"/>
      </w:pPr>
    </w:p>
    <w:p>
      <w:pPr>
        <w:pStyle w:val="FirstParagraph"/>
      </w:pPr>
      <w:r>
        <w:t xml:space="preserve">---&gt;</w:t>
      </w:r>
      <w:r>
        <w:t xml:space="preserve"> </w:t>
      </w:r>
      <w:r>
        <w:t xml:space="preserve">5. Renewable Energy Integration</w:t>
      </w:r>
    </w:p>
    <w:p>
      <w:pPr>
        <w:pStyle w:val="BodyText"/>
      </w:pPr>
      <w:r>
        <w:t xml:space="preserve">Argentina Córdoba has abundant potential for renewable energy, particularly solar and wind. The Environmental Engineer plays a crucial role in assessing the environmental impact of large-scale renewable projects. While these projects are green in terms of carbon footprint, they can have significant ecological impacts on local flora and fauna.</w:t>
      </w:r>
    </w:p>
    <w:p>
      <w:pPr>
        <w:pStyle w:val="BodyText"/>
      </w:pPr>
      <w:r>
        <w:t xml:space="preserve">Lifecycle assessments (LCA) are conducted by Environmental Engineers to ensure that the installation of solar farms or wind turbines does not disrupt local ecosystems. They also work on integrating these energy sources into the existing grid, ensuring stability and minimizing transmission losses. This holistic approach ensures that the transition to green energy in Argentina Córdoba is truly sustainable from an environmental perspective.</w:t>
      </w:r>
    </w:p>
    <w:bookmarkEnd w:id="25"/>
    <w:bookmarkStart w:id="26" w:name="section-6"/>
    <w:p>
      <w:pPr>
        <w:pStyle w:val="Heading2"/>
      </w:pPr>
    </w:p>
    <w:p>
      <w:pPr>
        <w:pStyle w:val="FirstParagraph"/>
      </w:pPr>
      <w:r>
        <w:t xml:space="preserve">---&gt;</w:t>
      </w:r>
      <w:r>
        <w:t xml:space="preserve"> </w:t>
      </w:r>
      <w:r>
        <w:t xml:space="preserve">6. Conclusion: The Path Forward for Argentina Córdoba</w:t>
      </w:r>
    </w:p>
    <w:p>
      <w:pPr>
        <w:pStyle w:val="BodyText"/>
      </w:pPr>
      <w:r>
        <w:t xml:space="preserve">The challenges facing Argentina Córdoba are significant but not insurmountable. The Environmental Engineer is at the forefront of the solution, providing technical expertise, innovative strategies, and regulatory oversight. From cleaning the Río Suquía to managing waste through circular economy models and ensuring clean air for urban populations, their work is indispensable.</w:t>
      </w:r>
    </w:p>
    <w:p>
      <w:pPr>
        <w:pStyle w:val="BodyText"/>
      </w:pPr>
      <w:r>
        <w:t xml:space="preserve">Future efforts must focus on interdisciplinary collaboration. Environmental Engineers must work alongside sociologists, economists, and policymakers to create holistic solutions that are socially acceptable and economically viable. By investing in education, infrastructure, and technology in Argentina Córdoba, we can ensure a sustainable future for generations to come. The role of the Environmental Engineer is not just about fixing problems; it is about preventing them through forward-thinking design and management.</w:t>
      </w:r>
    </w:p>
    <w:bookmarkEnd w:id="26"/>
    <w:bookmarkStart w:id="27" w:name="section-7"/>
    <w:p>
      <w:pPr>
        <w:pStyle w:val="Heading2"/>
      </w:pPr>
    </w:p>
    <w:p>
      <w:pPr>
        <w:pStyle w:val="FirstParagraph"/>
      </w:pPr>
      <w:r>
        <w:t xml:space="preserve">---&gt;</w:t>
      </w:r>
      <w:r>
        <w:t xml:space="preserve"> </w:t>
      </w:r>
      <w:r>
        <w:t xml:space="preserve">7. References</w:t>
      </w:r>
    </w:p>
    <w:p>
      <w:pPr>
        <w:numPr>
          <w:ilvl w:val="0"/>
          <w:numId w:val="1002"/>
        </w:numPr>
        <w:pStyle w:val="Compact"/>
      </w:pPr>
      <w:r>
        <w:t xml:space="preserve">Perez, J. &amp; Garcia, M. (2022). "Water Quality Trends in the Suquía Basin: A Decade of Analysis." Journal of Argentine Environmental Science.</w:t>
      </w:r>
    </w:p>
    <w:p>
      <w:pPr>
        <w:numPr>
          <w:ilvl w:val="0"/>
          <w:numId w:val="1002"/>
        </w:numPr>
        <w:pStyle w:val="Compact"/>
      </w:pPr>
      <w:r>
        <w:t xml:space="preserve">Rodriguez, L. (2023). "Sustainable Waste Management Strategies for Mid-Sized Cities in Argentina Córdoba." International Conference on Urban Sustainability Proceedings.</w:t>
      </w:r>
    </w:p>
    <w:p>
      <w:pPr>
        <w:numPr>
          <w:ilvl w:val="0"/>
          <w:numId w:val="1002"/>
        </w:numPr>
        <w:pStyle w:val="Compact"/>
      </w:pPr>
      <w:r>
        <w:t xml:space="preserve">Martinez, S. &amp; Lopez, R. (2021). "Air Pollution Dispersion Modeling in Valley Topographies: Case Study of Gran Córdoba." Atmospheric Environment Journal.</w:t>
      </w:r>
    </w:p>
    <w:p>
      <w:pPr>
        <w:numPr>
          <w:ilvl w:val="0"/>
          <w:numId w:val="1002"/>
        </w:numPr>
        <w:pStyle w:val="Compact"/>
      </w:pPr>
      <w:r>
        <w:t xml:space="preserve">Government of Argentina Córdoba. (2024). "Provincial Environmental Master Plan 2030." Ministry of Sustainable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Role of the Environmental Engineer in Argentina Córdoba</dc:title>
  <dc:creator/>
  <dc:language>en</dc:language>
  <cp:keywords/>
  <dcterms:created xsi:type="dcterms:W3CDTF">2026-07-29T04:09:52Z</dcterms:created>
  <dcterms:modified xsi:type="dcterms:W3CDTF">2026-07-29T04:09:52Z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