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Strategies</w:t>
      </w:r>
      <w:r>
        <w:t xml:space="preserve"> </w:t>
      </w:r>
      <w:r>
        <w:t xml:space="preserve">for</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Mega-Cities: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r>
        <w:t xml:space="preserve"> </w:t>
      </w:r>
      <w:r>
        <w:t xml:space="preserve">China</w:t>
      </w:r>
    </w:p>
    <w:bookmarkStart w:id="31" w:name="X98e9d0600b3bd6c7d46609a5698c85d017ef2c8"/>
    <w:p>
      <w:pPr>
        <w:pStyle w:val="Heading1"/>
      </w:pPr>
      <w:r>
        <w:t xml:space="preserve">Sustainable Hydro-Infrastructure in Rapidly Urbanizing Zones</w:t>
      </w:r>
    </w:p>
    <w:p>
      <w:pPr>
        <w:pStyle w:val="FirstParagraph"/>
      </w:pPr>
      <w:r>
        <w:rPr>
          <w:bCs/>
          <w:b/>
        </w:rPr>
        <w:t xml:space="preserve">Focusing on the Role of the Environmental Engineer in Beijing, China</w:t>
      </w:r>
    </w:p>
    <w:p>
      <w:pPr>
        <w:pStyle w:val="BodyText"/>
      </w:pPr>
      <w:r>
        <w:rPr>
          <w:iCs/>
          <w:i/>
        </w:rPr>
        <w:t xml:space="preserve">Jane Doe, Ph.D.</w:t>
      </w:r>
    </w:p>
    <w:p>
      <w:pPr>
        <w:pStyle w:val="BodyText"/>
      </w:pPr>
      <w:r>
        <w:t xml:space="preserve">Institute of Advanced Environmental Studies, Global University</w:t>
      </w:r>
    </w:p>
    <w:p>
      <w:pPr>
        <w:pStyle w:val="BodyText"/>
      </w:pPr>
      <w:r>
        <w:t xml:space="preserve">Email: j.doe@globaluniversity.edu | ORCID: 0000-0002-1825-xxxx</w:t>
      </w:r>
    </w:p>
    <w:bookmarkStart w:id="20" w:name="abstract"/>
    <w:p>
      <w:pPr>
        <w:pStyle w:val="Heading3"/>
      </w:pPr>
      <w:r>
        <w:t xml:space="preserve">Abstract</w:t>
      </w:r>
    </w:p>
    <w:p>
      <w:pPr>
        <w:pStyle w:val="FirstParagraph"/>
      </w:pPr>
      <w:r>
        <w:rPr>
          <w:bCs/>
          <w:b/>
        </w:rPr>
        <w:t xml:space="preserve">Purpose:</w:t>
      </w:r>
    </w:p>
    <w:p>
      <w:pPr>
        <w:pStyle w:val="BodyText"/>
      </w:pPr>
      <w:r>
        <w:t xml:space="preserve">This paper examines the critical role of the environmental engineer in addressing complex water quality and sustainability challenges within Beijing, China. As one of the world’s most populous metropolitan areas, Beijing faces unique pressures related to industrialization, climate change, and rapid urban expansion.</w:t>
      </w:r>
    </w:p>
    <w:p>
      <w:pPr>
        <w:pStyle w:val="BodyText"/>
      </w:pPr>
      <w:r>
        <w:rPr>
          <w:iCs/>
          <w:i/>
          <w:bCs/>
          <w:b/>
        </w:rPr>
        <w:t xml:space="preserve">Methodology:</w:t>
      </w:r>
    </w:p>
    <w:p>
      <w:pPr>
        <w:pStyle w:val="BodyText"/>
      </w:pPr>
      <w:r>
        <w:t xml:space="preserve">The study utilizes a mixed-methods approach, combining case studies of recent infrastructure projects in the Jing-Jin-Ji (Beijing-Tianjin-Hebei) region with an analysis of policy frameworks implemented by local authorities.</w:t>
      </w:r>
    </w:p>
    <w:p>
      <w:pPr>
        <w:pStyle w:val="BodyText"/>
      </w:pPr>
      <w:r>
        <w:rPr>
          <w:iCs/>
          <w:i/>
          <w:bCs/>
          <w:b/>
        </w:rPr>
        <w:t xml:space="preserve">Findings:</w:t>
      </w:r>
    </w:p>
    <w:p>
      <w:pPr>
        <w:pStyle w:val="BodyText"/>
      </w:pPr>
      <w:r>
        <w:t xml:space="preserve">The findings indicate that advanced treatment technologies, coupled with integrated water resource management strategies, are essential for maintaining ecological balance. The environmental engineer serves as a pivotal figure in bridging the gap between theoretical sustainability models and practical implementation.</w:t>
      </w:r>
    </w:p>
    <w:p>
      <w:pPr>
        <w:pStyle w:val="BodyText"/>
      </w:pPr>
      <w:r>
        <w:rPr>
          <w:iCs/>
          <w:i/>
          <w:bCs/>
          <w:b/>
        </w:rPr>
        <w:t xml:space="preserve">Implications:</w:t>
      </w:r>
    </w:p>
    <w:p>
      <w:pPr>
        <w:pStyle w:val="BodyText"/>
      </w:pPr>
      <w:r>
        <w:t xml:space="preserve">This research underscores the necessity of specialized training for environmental engineers operating in high-density urban environments like Beijing, emphasizing data-driven decision-making and cross-sector collaboration.</w:t>
      </w:r>
    </w:p>
    <w:p>
      <w:pPr>
        <w:pStyle w:val="BodyText"/>
      </w:pPr>
      <w:r>
        <w:rPr>
          <w:iCs/>
          <w:i/>
          <w:bCs/>
          <w:b/>
        </w:rPr>
        <w:t xml:space="preserve">Originality/Value:</w:t>
      </w:r>
    </w:p>
    <w:p>
      <w:pPr>
        <w:pStyle w:val="BodyText"/>
      </w:pPr>
      <w:r>
        <w:t xml:space="preserve">This paper contributes to the limited body of literature specifically focusing on the technical and managerial interventions required by environmental engineers in northern Chinese megacities.</w:t>
      </w:r>
    </w:p>
    <w:bookmarkEnd w:id="20"/>
    <w:bookmarkStart w:id="21" w:name="introduction"/>
    <w:p>
      <w:pPr>
        <w:pStyle w:val="Heading2"/>
      </w:pPr>
      <w:r>
        <w:t xml:space="preserve">1. Introduction</w:t>
      </w:r>
    </w:p>
    <w:p>
      <w:pPr>
        <w:pStyle w:val="FirstParagraph"/>
      </w:pPr>
      <w:r>
        <w:t xml:space="preserve">The intersection of rapid urbanization and environmental sustainability presents one of the most significant challenges for modern society. In this context, Beijing, China, serves as a paramount case study. As the capital city and a global hub for political, cultural, and technological development in China Beijing has undergone unprecedented growth over the past three decades. However, this growth has come at an environmental cost. Issues such as water scarcity, air pollution control (which intersects with hydrological cycles), and waste management have necessitated immediate and sophisticated intervention.</w:t>
      </w:r>
    </w:p>
    <w:p>
      <w:pPr>
        <w:pStyle w:val="BodyText"/>
      </w:pPr>
      <w:r>
        <w:t xml:space="preserve">The primary agent of this intervention is the Environmental Engineer. Unlike traditional civil or mechanical engineers, the environmental engineer specializes in maintaining human health by controlling environmental parameters that influence it. In the specific context of Beijing, this role has evolved from simple remediation to proactive ecological design and systemic management. This paper aims to delineate the multifaceted responsibilities of an Environmental Engineer working in such a complex ecosystem.</w:t>
      </w:r>
    </w:p>
    <w:bookmarkEnd w:id="21"/>
    <w:bookmarkStart w:id="22" w:name="Xaa27f130985e29d693073cb9c5a14584fa384e2"/>
    <w:p>
      <w:pPr>
        <w:pStyle w:val="Heading2"/>
      </w:pPr>
      <w:r>
        <w:t xml:space="preserve">2. Contextual Background: Water Challenges in Beijing</w:t>
      </w:r>
    </w:p>
    <w:p>
      <w:pPr>
        <w:pStyle w:val="FirstParagraph"/>
      </w:pPr>
      <w:r>
        <w:t xml:space="preserve">To understand the necessity of specialized engineering solutions, one must first appreciate the hydrological constraints of Beijing. The city is located on a semi-arid plain, with per capita water resources significantly lower than the international water scarcity line. Historically, Beijing relied heavily on local groundwater sources, leading to severe subsidence and depletion of aquifers.</w:t>
      </w:r>
    </w:p>
    <w:p>
      <w:pPr>
        <w:pStyle w:val="BodyText"/>
      </w:pPr>
      <w:r>
        <w:t xml:space="preserve">In response to these critical issues, large-scale engineering projects such as the South-to-North Water Diversion Project were initiated. This massive infrastructure undertaking required rigorous oversight by environmental engineers to ensure that water quality standards were met throughout the transport chain and that ecological impacts on source regions were mitigated. Furthermore, the Han River basin and other upstream areas in China require careful monitoring to prevent cross-boundary pollution affecting Beijing’s supply.</w:t>
      </w:r>
    </w:p>
    <w:bookmarkEnd w:id="22"/>
    <w:bookmarkStart w:id="26" w:name="X2518084d2fd7067e6cceae93c337e57f249b232"/>
    <w:p>
      <w:pPr>
        <w:pStyle w:val="Heading2"/>
      </w:pPr>
      <w:r>
        <w:t xml:space="preserve">3. The Evolving Role of the Environmental Engineer</w:t>
      </w:r>
    </w:p>
    <w:p>
      <w:pPr>
        <w:pStyle w:val="FirstParagraph"/>
      </w:pPr>
      <w:r>
        <w:t xml:space="preserve">In China Beijing, the environmental engineer is no longer just a technician but a strategic planner and policy advisor. Their role encompasses several key areas:</w:t>
      </w:r>
    </w:p>
    <w:bookmarkStart w:id="23" w:name="wastewater-treatment-and-reuse"/>
    <w:p>
      <w:pPr>
        <w:pStyle w:val="Heading3"/>
      </w:pPr>
      <w:r>
        <w:t xml:space="preserve">3.1 Wastewater Treatment and Reuse</w:t>
      </w:r>
    </w:p>
    <w:p>
      <w:pPr>
        <w:pStyle w:val="FirstParagraph"/>
      </w:pPr>
      <w:r>
        <w:t xml:space="preserve">A primary focus for any Environmental Engineer in this region is the management of wastewater. Traditional treatment plants are being retrofitted or replaced with advanced facilities capable of producing high-grade reclaimed water. This is crucial for Beijing, where reclaimed water is increasingly used for urban greening, industrial cooling, and even indirect potable reuse after rigorous multi-barrier treatment.</w:t>
      </w:r>
    </w:p>
    <w:p>
      <w:pPr>
        <w:pStyle w:val="BodyText"/>
      </w:pPr>
      <w:r>
        <w:t xml:space="preserve">Environmental engineers in Beijing must design systems that maximize resource recovery. For instance, converting wastewater into energy via anaerobic digestion or extracting nutrients like phosphorus for agricultural use are now standard considerations in their workflow.</w:t>
      </w:r>
    </w:p>
    <w:bookmarkEnd w:id="23"/>
    <w:bookmarkStart w:id="24" w:name="X163d03d2f965d4b779ea9573dd6d87fe3937d35"/>
    <w:p>
      <w:pPr>
        <w:pStyle w:val="Heading3"/>
      </w:pPr>
      <w:r>
        <w:t xml:space="preserve">3.2 Stormwater Management and Sponge City Initiatives</w:t>
      </w:r>
    </w:p>
    <w:p>
      <w:pPr>
        <w:pStyle w:val="FirstParagraph"/>
      </w:pPr>
      <w:r>
        <w:t xml:space="preserve">Beijing has become a pioneer in the "Sponge City" concept, a strategy aimed at making cities absorb, store, purify, and reuse rainwater instead of letting it flow away as runoff. This approach is vital for managing flash floods during the summer monsoon season while simultaneously replenishing local groundwater tables.</w:t>
      </w:r>
    </w:p>
    <w:p>
      <w:pPr>
        <w:pStyle w:val="BodyText"/>
      </w:pPr>
      <w:r>
        <w:t xml:space="preserve">The environmental engineer plays a central role in designing permeable pavements, green roofs, and constructed wetlands. They must conduct hydrological modeling to predict runoff patterns and design infrastructure that integrates seamlessly with urban aesthetics while performing critical ecological functions.</w:t>
      </w:r>
    </w:p>
    <w:bookmarkEnd w:id="24"/>
    <w:bookmarkStart w:id="25" w:name="industrial-pollution-control"/>
    <w:p>
      <w:pPr>
        <w:pStyle w:val="Heading3"/>
      </w:pPr>
      <w:r>
        <w:t xml:space="preserve">3.3 Industrial Pollution Control</w:t>
      </w:r>
    </w:p>
    <w:p>
      <w:pPr>
        <w:pStyle w:val="FirstParagraph"/>
      </w:pPr>
      <w:r>
        <w:t xml:space="preserve">Although Beijing has successfully relocated many heavy industries out of the city limits, legacy contamination and nearby industrial zones in Hebei province remain concerns. Environmental engineers conduct site assessments, design remediation strategies for contaminated soil and groundwater, and implement real-time monitoring systems to ensure compliance with stringent Chinese environmental regulations.</w:t>
      </w:r>
    </w:p>
    <w:bookmarkEnd w:id="25"/>
    <w:bookmarkEnd w:id="26"/>
    <w:bookmarkStart w:id="27" w:name="Xec369c9a669fed2bbbefb9fcdb1a446030bb18b"/>
    <w:p>
      <w:pPr>
        <w:pStyle w:val="Heading2"/>
      </w:pPr>
      <w:r>
        <w:t xml:space="preserve">4. Technological Innovations and Data Integration</w:t>
      </w:r>
    </w:p>
    <w:p>
      <w:pPr>
        <w:pStyle w:val="FirstParagraph"/>
      </w:pPr>
      <w:r>
        <w:t xml:space="preserve">The modern Environmental Engineer in Beijing leverages cutting-edge technology to enhance efficiency. Digital twins of water networks allow for real-time simulation of flow dynamics, predicting failures before they occur. Remote sensing technologies are employed to monitor air quality and water body health across vast areas.</w:t>
      </w:r>
    </w:p>
    <w:p>
      <w:pPr>
        <w:pStyle w:val="BodyText"/>
      </w:pPr>
      <w:r>
        <w:t xml:space="preserve">Moreover, artificial intelligence is increasingly used to optimize treatment plant operations, reducing energy consumption and chemical usage. For an environmental engineer working in this high-tech environment, proficiency in data analytics is becoming as important as knowledge of chemistry and biology.</w:t>
      </w:r>
    </w:p>
    <w:bookmarkEnd w:id="27"/>
    <w:bookmarkStart w:id="28" w:name="X8fef60ffbc3415e4a0d71bd78cc57e94c158a8c"/>
    <w:p>
      <w:pPr>
        <w:pStyle w:val="Heading2"/>
      </w:pPr>
      <w:r>
        <w:t xml:space="preserve">5. Policy and Interdisciplinary Collaboration</w:t>
      </w:r>
    </w:p>
    <w:p>
      <w:pPr>
        <w:pStyle w:val="FirstParagraph"/>
      </w:pPr>
      <w:r>
        <w:t xml:space="preserve">The scope of work for the Environmental Engineer extends beyond technical implementation to include regulatory compliance and public engagement. In China, environmental protection is a top national priority. Engineers must stay abreast of the latest "Ecological Civilization" policies issued by the central government.</w:t>
      </w:r>
    </w:p>
    <w:p>
      <w:pPr>
        <w:pStyle w:val="BodyText"/>
      </w:pPr>
      <w:r>
        <w:t xml:space="preserve">Furthermore, collaboration with sociologists, economists, and urban planners is essential. Sustainable solutions are not technically viable if they are not economically feasible or socially accepted. Environmental engineers must communicate complex risk assessments to policymakers and the public, fostering a culture of environmental stewardship.</w:t>
      </w:r>
    </w:p>
    <w:bookmarkEnd w:id="28"/>
    <w:bookmarkStart w:id="29" w:name="conclusion"/>
    <w:p>
      <w:pPr>
        <w:pStyle w:val="Heading2"/>
      </w:pPr>
      <w:r>
        <w:t xml:space="preserve">6. Conclusion</w:t>
      </w:r>
    </w:p>
    <w:p>
      <w:pPr>
        <w:pStyle w:val="FirstParagraph"/>
      </w:pPr>
      <w:r>
        <w:t xml:space="preserve">The case of Beijing illustrates the critical importance of the Environmental Engineer in navigating the challenges of megacity sustainability. From managing scarce water resources through innovative reuse strategies to implementing Sponge City concepts that mitigate flood risks, these professionals are at the forefront of urban ecological resilience.</w:t>
      </w:r>
    </w:p>
    <w:p>
      <w:pPr>
        <w:pStyle w:val="BodyText"/>
      </w:pPr>
      <w:r>
        <w:t xml:space="preserve">As China continues its path toward high-quality development and green growth, the demand for skilled environmental engineers will only increase. Future research should focus on the standardization of training programs for such engineers and the development of localized technologies that address specific climatic and demographic conditions found in northern Chinese cities.</w:t>
      </w:r>
    </w:p>
    <w:p>
      <w:pPr>
        <w:pStyle w:val="BodyText"/>
      </w:pPr>
      <w:r>
        <w:t xml:space="preserve">In conclusion, the Environmental Engineer is indispensable to Beijing’s future. Their work ensures that as this historic capital modernizes, it does so without compromising the ecological integrity necessary for a livable, sustainable future for its millions of residents.</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Li, X., &amp; Wang, Y. (2023). "Urban Water Security in Beijing: Challenges and Solutions." *Journal of Environmental Management*, 315, 1-15.</w:t>
      </w:r>
    </w:p>
    <w:p>
      <w:pPr>
        <w:numPr>
          <w:ilvl w:val="0"/>
          <w:numId w:val="1001"/>
        </w:numPr>
        <w:pStyle w:val="Compact"/>
      </w:pPr>
      <w:r>
        <w:rPr>
          <w:bCs/>
          <w:b/>
        </w:rPr>
        <w:t xml:space="preserve">[2]</w:t>
      </w:r>
      <w:r>
        <w:t xml:space="preserve"> </w:t>
      </w:r>
      <w:r>
        <w:t xml:space="preserve">Ministry of Ecology and Environment of the People's Republic of China. (2024). *Annual Report on Ecological Environment Status*. Beijing: MEE Press.</w:t>
      </w:r>
    </w:p>
    <w:p>
      <w:pPr>
        <w:numPr>
          <w:ilvl w:val="0"/>
          <w:numId w:val="1001"/>
        </w:numPr>
        <w:pStyle w:val="Compact"/>
      </w:pPr>
      <w:r>
        <w:rPr>
          <w:bCs/>
          <w:b/>
        </w:rPr>
        <w:t xml:space="preserve">[3]</w:t>
      </w:r>
      <w:r>
        <w:t xml:space="preserve"> </w:t>
      </w:r>
      <w:r>
        <w:t xml:space="preserve">Zhang, H. (2022). "The Sponge City Concept in Northern China: A Case Study of Beijing’s Stormwater Management." *Water Resources Research*, 58(4), e2021WR031567.</w:t>
      </w:r>
    </w:p>
    <w:p>
      <w:pPr>
        <w:numPr>
          <w:ilvl w:val="0"/>
          <w:numId w:val="1001"/>
        </w:numPr>
        <w:pStyle w:val="Compact"/>
      </w:pPr>
      <w:r>
        <w:rPr>
          <w:bCs/>
          <w:b/>
        </w:rPr>
        <w:t xml:space="preserve">[4]</w:t>
      </w:r>
      <w:r>
        <w:t xml:space="preserve"> </w:t>
      </w:r>
      <w:r>
        <w:t xml:space="preserve">Smith, J., &amp; Brown, L. (2021). "Role of Engineering in Sustainable Urban Development." *International Journal of Civil Engineering*, 19(8), 987-1002.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Strategies for Urban Water Management in Mega-Cities: A Case Study of Beijing, China</dc:title>
  <dc:creator/>
  <dc:language>en</dc:language>
  <cp:keywords/>
  <dcterms:created xsi:type="dcterms:W3CDTF">2026-07-30T06:32:44Z</dcterms:created>
  <dcterms:modified xsi:type="dcterms:W3CDTF">2026-07-30T06:32:44Z</dcterms:modified>
</cp:coreProperties>
</file>

<file path=docProps/custom.xml><?xml version="1.0" encoding="utf-8"?>
<Properties xmlns="http://schemas.openxmlformats.org/officeDocument/2006/custom-properties" xmlns:vt="http://schemas.openxmlformats.org/officeDocument/2006/docPropsVTypes"/>
</file>