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Japan</w:t>
      </w:r>
      <w:r>
        <w:t xml:space="preserve"> </w:t>
      </w:r>
      <w:r>
        <w:t xml:space="preserve">Osaka</w:t>
      </w:r>
    </w:p>
    <w:bookmarkStart w:id="27" w:name="Xfdccec1564679e0fa1b39c361675613c68ac145"/>
    <w:p>
      <w:pPr>
        <w:pStyle w:val="Heading1"/>
      </w:pPr>
      <w:r>
        <w:t xml:space="preserve">Innovative Strategies for Coastal Resilience and Circular Economy:</w:t>
      </w:r>
      <w:r>
        <w:br/>
      </w:r>
      <w:r>
        <w:t xml:space="preserve">A Case Study of Environmental Engineering in Japan Osaka</w:t>
      </w:r>
    </w:p>
    <w:p>
      <w:pPr>
        <w:pStyle w:val="FirstParagraph"/>
      </w:pPr>
      <w:r>
        <w:t xml:space="preserve">Dr. Hiroshi Tanaka</w:t>
      </w:r>
      <w:r>
        <w:br/>
      </w:r>
      <w:r>
        <w:t xml:space="preserve">Department of Civil and Environmental Engineering, University of Osaka</w:t>
      </w:r>
      <w:r>
        <w:br/>
      </w:r>
      <w:r>
        <w:t xml:space="preserve">Corresponding Author: h.tanaka@u-osaka.ac.jp</w:t>
      </w:r>
    </w:p>
    <w:p>
      <w:pPr>
        <w:pStyle w:val="BodyText"/>
      </w:pPr>
      <w:r>
        <w:rPr>
          <w:iCs/>
          <w:i/>
          <w:bCs/>
          <w:b/>
        </w:rPr>
        <w:t xml:space="preserve">Abstract</w:t>
      </w:r>
      <w:r>
        <w:br/>
      </w:r>
      <w:r>
        <w:t xml:space="preserve">As one of the most densely populated metropolitan areas in the world, Japan Osaka faces unique challenges regarding sustainable urban development, flood management, and resource recovery. This paper examines the critical role of advanced environmental engineering techniques deployed in Japan Osaka to mitigate climate change impacts. By integrating smart water management systems with circular economy principles, this study highlights how modern infrastructure can enhance urban resilience. The findings suggest that hybrid approaches combining traditional Japanese engineering aesthetics with cutting-edge technological solutions offer a replicable model for global metropolitan areas facing similar climatic and demographic pressures.</w:t>
      </w:r>
    </w:p>
    <w:bookmarkStart w:id="20" w:name="introduction"/>
    <w:p>
      <w:pPr>
        <w:pStyle w:val="Heading2"/>
      </w:pPr>
      <w:r>
        <w:t xml:space="preserve">1. Introduction</w:t>
      </w:r>
    </w:p>
    <w:p>
      <w:pPr>
        <w:pStyle w:val="FirstParagraph"/>
      </w:pPr>
      <w:r>
        <w:t xml:space="preserve">In the twenty-first century, the intersection of rapid urbanization and environmental degradation has necessitated a paradigm shift in how engineers approach infrastructure development. Nowhere is this more evident than in Japan Osaka, a city that serves as both a historical hub of commerce and a modern laboratory for sustainable engineering. As an Environmental Engineer tasked with addressing the complex ecological challenges of this region, one must navigate the delicate balance between preserving cultural heritage and implementing high-tech solutions for environmental protection.</w:t>
      </w:r>
    </w:p>
    <w:p>
      <w:pPr>
        <w:pStyle w:val="BodyText"/>
      </w:pPr>
      <w:r>
        <w:t xml:space="preserve">The concept of an</w:t>
      </w:r>
      <w:r>
        <w:t xml:space="preserve"> </w:t>
      </w:r>
      <w:r>
        <w:rPr>
          <w:bCs/>
          <w:b/>
        </w:rPr>
        <w:t xml:space="preserve">Environmental Engineer</w:t>
      </w:r>
      <w:r>
        <w:t xml:space="preserve"> </w:t>
      </w:r>
      <w:r>
        <w:t xml:space="preserve">in this context extends beyond mere waste management or pollution control. It encompasses a holistic approach to urban metabolism, where water, energy, and materials are viewed as interconnected components of a larger ecological system. Japan Osaka provides an ideal case study due to its extensive river network, vulnerability to typhoons and rising sea levels, and its ambitious goals for carbon neutrality by 2050. This paper aims to dissect the specific engineering interventions that have been successful in Japan Osaka and discuss their broader implications for sustainable urban planning.</w:t>
      </w:r>
    </w:p>
    <w:bookmarkEnd w:id="20"/>
    <w:bookmarkStart w:id="21" w:name="X7d7be74363127ac4a9e7b2588f8ebc886009c2e"/>
    <w:p>
      <w:pPr>
        <w:pStyle w:val="Heading2"/>
      </w:pPr>
      <w:r>
        <w:t xml:space="preserve">2. The Context of Japan Osaka: Geographic and Demographic Pressures</w:t>
      </w:r>
    </w:p>
    <w:p>
      <w:pPr>
        <w:pStyle w:val="FirstParagraph"/>
      </w:pPr>
      <w:r>
        <w:t xml:space="preserve">JEnvironmental Engineer, understanding these geographic constraints is paramount. The city’s infrastructure must not only support millions of residents but also withstand the increasing frequency and intensity of extreme weather events associated with climate change.</w:t>
      </w:r>
    </w:p>
    <w:p>
      <w:pPr>
        <w:pStyle w:val="BodyText"/>
      </w:pPr>
      <w:r>
        <w:t xml:space="preserve">The urban fabric of Japan Osaka is characterized by a mix of modern high-rises and low-lying residential areas, many of which are situated close to riverbanks. This topography creates specific challenges for stormwater management. Traditional engineering methods often rely on large-scale concrete infrastructure to divert water away from populated areas. However, this approach can exacerbate downstream flooding and disrupt local ecosystems. Therefore, innovative solutions that work with natural processes rather than against them are increasingly being adopted in Japan Osaka.</w:t>
      </w:r>
    </w:p>
    <w:bookmarkEnd w:id="21"/>
    <w:bookmarkStart w:id="22" w:name="advanced-water-management-systems"/>
    <w:p>
      <w:pPr>
        <w:pStyle w:val="Heading2"/>
      </w:pPr>
      <w:r>
        <w:t xml:space="preserve">3. Advanced Water Management Systems</w:t>
      </w:r>
    </w:p>
    <w:p>
      <w:pPr>
        <w:pStyle w:val="FirstParagraph"/>
      </w:pPr>
      <w:r>
        <w:t xml:space="preserve">A primary focus of environmental engineering efforts in Japan Osaka is the optimization of water resources through intelligent monitoring and adaptive management. The city has invested heavily in "Sponge City" concepts, which aim to enhance the natural absorption capabilities of urban landscapes. This involves replacing impermeable surfaces with permeable pavements, constructing green roofs, and expanding wetland parks that act as natural sponges during heavy rainfall.</w:t>
      </w:r>
    </w:p>
    <w:p>
      <w:pPr>
        <w:pStyle w:val="BodyText"/>
      </w:pPr>
      <w:r>
        <w:t xml:space="preserve">In Japan Osaka, engineers have implemented sophisticated real-time monitoring systems integrated into the city’s drainage networks. These sensors provide data on water levels, flow rates, and quality metrics instantly. By leveraging Artificial Intelligence (AI),</w:t>
      </w:r>
      <w:r>
        <w:t xml:space="preserve"> </w:t>
      </w:r>
      <w:r>
        <w:rPr>
          <w:bCs/>
          <w:b/>
        </w:rPr>
        <w:t xml:space="preserve">Environmental Engineers</w:t>
      </w:r>
      <w:r>
        <w:t xml:space="preserve"> </w:t>
      </w:r>
      <w:r>
        <w:t xml:space="preserve">can predict potential bottlenecks in the system and adjust pump operations dynamically to prevent flooding. This proactive approach contrasts sharply with reactive measures taken in the past, demonstrating a significant leap forward in operational efficiency.</w:t>
      </w:r>
    </w:p>
    <w:p>
      <w:pPr>
        <w:pStyle w:val="BodyText"/>
      </w:pPr>
      <w:r>
        <w:t xml:space="preserve">Furthermore, the reuse of wastewater has become a cornerstone of sustainability initiatives in Japan Osaka. Advanced membrane bioreactor (MBR) technology allows for the purification of sewage water to drinking standards. While cultural acceptance remains a consideration, pilot projects in Japan Osaka have shown promising results, reducing the strain on freshwater sources and promoting water security for future generations.</w:t>
      </w:r>
    </w:p>
    <w:bookmarkEnd w:id="22"/>
    <w:bookmarkStart w:id="23" w:name="X72868d00196091502f86daeb27ca5aecbcfa8f6"/>
    <w:p>
      <w:pPr>
        <w:pStyle w:val="Heading2"/>
      </w:pPr>
      <w:r>
        <w:t xml:space="preserve">4. Circular Economy and Waste-to-Energy Integration</w:t>
      </w:r>
    </w:p>
    <w:p>
      <w:pPr>
        <w:pStyle w:val="FirstParagraph"/>
      </w:pPr>
      <w:r>
        <w:t xml:space="preserve">Beyond water management, the role of an</w:t>
      </w:r>
      <w:r>
        <w:t xml:space="preserve"> </w:t>
      </w:r>
      <w:r>
        <w:rPr>
          <w:bCs/>
          <w:b/>
        </w:rPr>
        <w:t xml:space="preserve">Environmental Engineer</w:t>
      </w:r>
      <w:r>
        <w:t xml:space="preserve"> </w:t>
      </w:r>
      <w:r>
        <w:t xml:space="preserve">in Japan Osaka extends to the broader realm of waste management and energy recovery. The city adheres to strict waste segregation protocols, but the engineering challenge lies in maximizing resource recovery from residual waste. Incineration plants in Japan Osaka are equipped with state-of-the-art emission control systems that ensure minimal environmental impact while generating electricity.</w:t>
      </w:r>
    </w:p>
    <w:p>
      <w:pPr>
        <w:pStyle w:val="BodyText"/>
      </w:pPr>
      <w:r>
        <w:t xml:space="preserve">The concept of a circular economy is deeply embedded in recent engineering projects across Japan Osaka. By designing waste streams to be inputs for other processes, the city aims to eliminate the notion of "waste." For instance, organic waste is converted into biogas through anaerobic digestion, which powers local public transport. Ash from incineration facilities is processed into construction materials for road base layers. This closed-loop system not only reduces landfill usage but also lowers the carbon footprint associated with raw material extraction.</w:t>
      </w:r>
    </w:p>
    <w:bookmarkEnd w:id="23"/>
    <w:bookmarkStart w:id="24" w:name="Xcce03192757bad0eb8e5108704d5452fc620004"/>
    <w:p>
      <w:pPr>
        <w:pStyle w:val="Heading2"/>
      </w:pPr>
      <w:r>
        <w:t xml:space="preserve">5. Community Engagement and Policy Integration</w:t>
      </w:r>
    </w:p>
    <w:p>
      <w:pPr>
        <w:pStyle w:val="FirstParagraph"/>
      </w:pPr>
      <w:r>
        <w:t xml:space="preserve">Technical solutions alone are insufficient without strong community engagement and supportive policy frameworks. In Japan Osaka, environmental engineers collaborate closely with local governments to ensure that infrastructure projects align with public needs and values. Educational campaigns regarding water conservation and waste sorting have been instrumental in fostering a culture of sustainability among residents.</w:t>
      </w:r>
    </w:p>
    <w:p>
      <w:pPr>
        <w:pStyle w:val="BodyText"/>
      </w:pPr>
      <w:r>
        <w:t xml:space="preserve">Policies mandating green building standards for new constructions in Japan Osaka have further accelerated the adoption of sustainable practices. These regulations require buildings to incorporate energy-efficient designs, rainwater harvesting systems, and renewable energy sources. By setting clear regulatory benchmarks, the city has created a conducive environment for innovation in environmental engineering.</w:t>
      </w:r>
    </w:p>
    <w:bookmarkEnd w:id="24"/>
    <w:bookmarkStart w:id="25" w:name="conclusion"/>
    <w:p>
      <w:pPr>
        <w:pStyle w:val="Heading2"/>
      </w:pPr>
      <w:r>
        <w:t xml:space="preserve">6. Conclusion</w:t>
      </w:r>
    </w:p>
    <w:p>
      <w:pPr>
        <w:pStyle w:val="FirstParagraph"/>
      </w:pPr>
      <w:r>
        <w:t xml:space="preserve">The evolving landscape of urban challenges requires a reimagining of the role of the</w:t>
      </w:r>
      <w:r>
        <w:t xml:space="preserve"> </w:t>
      </w:r>
      <w:r>
        <w:rPr>
          <w:bCs/>
          <w:b/>
        </w:rPr>
        <w:t xml:space="preserve">Environmental Engineer</w:t>
      </w:r>
      <w:r>
        <w:t xml:space="preserve">. As demonstrated through the case studies in Japan Osaka, successful sustainability hinges on a multidisciplinary approach that integrates advanced technology, natural systems thinking, and community involvement. The strategies employed in Japan Osaka serve as a beacon for other metropolitan areas seeking to enhance their resilience against climate change.</w:t>
      </w:r>
    </w:p>
    <w:p>
      <w:pPr>
        <w:pStyle w:val="BodyText"/>
      </w:pPr>
      <w:r>
        <w:t xml:space="preserve">Future research should focus on scaling these pilot projects and exploring the socio-economic impacts of transitioning to a circular economy. By continuing to innovate and adapt, Japan Osaka can maintain its status as a leader in sustainable urban development, proving that economic vitality and environmental stewardship can coexist harmoniously.</w:t>
      </w:r>
    </w:p>
    <w:bookmarkEnd w:id="25"/>
    <w:bookmarkStart w:id="26" w:name="references"/>
    <w:p>
      <w:pPr>
        <w:pStyle w:val="Heading2"/>
      </w:pPr>
      <w:r>
        <w:t xml:space="preserve">References</w:t>
      </w:r>
    </w:p>
    <w:p>
      <w:pPr>
        <w:numPr>
          <w:ilvl w:val="0"/>
          <w:numId w:val="1001"/>
        </w:numPr>
        <w:pStyle w:val="Compact"/>
      </w:pPr>
      <w:r>
        <w:t xml:space="preserve">Kato, Y., &amp; Suzuki, M. (2023). *Smart Water Infrastructure in Mega-Cities*. Tokyo: University Press.</w:t>
      </w:r>
    </w:p>
    <w:p>
      <w:pPr>
        <w:numPr>
          <w:ilvl w:val="0"/>
          <w:numId w:val="1001"/>
        </w:numPr>
        <w:pStyle w:val="Compact"/>
      </w:pPr>
      <w:r>
        <w:t xml:space="preserve">Mori, A. (2022). "Circular Economy Policies in Japan." *Journal of Sustainable Engineering*, 15(3), 45-60.</w:t>
      </w:r>
    </w:p>
    <w:p>
      <w:pPr>
        <w:numPr>
          <w:ilvl w:val="0"/>
          <w:numId w:val="1001"/>
        </w:numPr>
        <w:pStyle w:val="Compact"/>
      </w:pPr>
      <w:r>
        <w:t xml:space="preserve">National Institute for Environmental Studies. (2024). *Climate Resilience Strategies for Coastal Cities*. NIES Report No. 89.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Urban Water Management in Japan Osaka</dc:title>
  <dc:creator/>
  <dc:language>en</dc:language>
  <cp:keywords/>
  <dcterms:created xsi:type="dcterms:W3CDTF">2026-07-29T12:03:34Z</dcterms:created>
  <dcterms:modified xsi:type="dcterms:W3CDTF">2026-07-29T12:03:34Z</dcterms:modified>
</cp:coreProperties>
</file>

<file path=docProps/custom.xml><?xml version="1.0" encoding="utf-8"?>
<Properties xmlns="http://schemas.openxmlformats.org/officeDocument/2006/custom-properties" xmlns:vt="http://schemas.openxmlformats.org/officeDocument/2006/docPropsVTypes"/>
</file>