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Frameworks</w:t>
      </w:r>
      <w:r>
        <w:t xml:space="preserve"> </w:t>
      </w:r>
      <w:r>
        <w:t xml:space="preserve">for</w:t>
      </w:r>
      <w:r>
        <w:t xml:space="preserve"> </w:t>
      </w:r>
      <w:r>
        <w:t xml:space="preserve">Sustainable</w:t>
      </w:r>
      <w:r>
        <w:t xml:space="preserve"> </w:t>
      </w:r>
      <w:r>
        <w:t xml:space="preserve">Urban</w:t>
      </w:r>
      <w:r>
        <w:t xml:space="preserve"> </w:t>
      </w:r>
      <w:r>
        <w:t xml:space="preserve">Development:</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Environmental</w:t>
      </w:r>
      <w:r>
        <w:t xml:space="preserve"> </w:t>
      </w:r>
      <w:r>
        <w:t xml:space="preserve">Engineering</w:t>
      </w:r>
      <w:r>
        <w:t xml:space="preserve"> </w:t>
      </w:r>
      <w:r>
        <w:t xml:space="preserve">in</w:t>
      </w:r>
      <w:r>
        <w:t xml:space="preserve"> </w:t>
      </w:r>
      <w:r>
        <w:t xml:space="preserve">Nepal</w:t>
      </w:r>
      <w:r>
        <w:t xml:space="preserve"> </w:t>
      </w:r>
      <w:r>
        <w:t xml:space="preserve">Kathmandu</w:t>
      </w:r>
    </w:p>
    <w:bookmarkStart w:id="28" w:name="X21e75a969cf1e5fbbaaba3d8857239cb1bed7d6"/>
    <w:p>
      <w:pPr>
        <w:pStyle w:val="Heading1"/>
      </w:pPr>
      <w:r>
        <w:t xml:space="preserve">Strategic Frameworks for Sustainable Urban Development:</w:t>
      </w:r>
      <w:r>
        <w:br/>
      </w:r>
      <w:r>
        <w:t xml:space="preserve">The Critical Role of Environmental Engineering in Nepal Kathmandu</w:t>
      </w:r>
    </w:p>
    <w:p>
      <w:pPr>
        <w:pStyle w:val="FirstParagraph"/>
      </w:pPr>
      <w:r>
        <w:rPr>
          <w:bCs/>
          <w:b/>
        </w:rPr>
        <w:t xml:space="preserve">A Conference Paper Presented at the International Summit on Urban Resilience</w:t>
      </w:r>
    </w:p>
    <w:p>
      <w:pPr>
        <w:pStyle w:val="BodyText"/>
      </w:pPr>
      <w:r>
        <w:t xml:space="preserve">Kathmandu, Nepal</w:t>
      </w:r>
      <w:r>
        <w:br/>
      </w:r>
      <w:r>
        <w:t xml:space="preserve">Date: October 2023</w:t>
      </w:r>
    </w:p>
    <w:p>
      <w:pPr>
        <w:pStyle w:val="BodyText"/>
      </w:pPr>
      <w:r>
        <w:rPr>
          <w:iCs/>
          <w:i/>
        </w:rPr>
        <w:t xml:space="preserve">Prepared by: Department of Civil and Environmental Engineering</w:t>
      </w:r>
    </w:p>
    <w:bookmarkStart w:id="20" w:name="abstract"/>
    <w:p>
      <w:pPr>
        <w:pStyle w:val="Heading3"/>
      </w:pPr>
      <w:r>
        <w:rPr>
          <w:bCs/>
          <w:b/>
        </w:rPr>
        <w:t xml:space="preserve">Abstract:</w:t>
      </w:r>
    </w:p>
    <w:p>
      <w:pPr>
        <w:pStyle w:val="FirstParagraph"/>
      </w:pPr>
      <w:r>
        <w:t xml:space="preserve">Kathmandu, the bustling capital of Nepal, stands at a precarious crossroads between rapid urbanization and environmental degradation. As one of the most densely populated valleys in South Asia, Kathmandu faces unique challenges regarding air quality management, solid waste disposal, water resource sustainability, and seismic resilience. This paper examines the pivotal role of the</w:t>
      </w:r>
      <w:r>
        <w:t xml:space="preserve"> </w:t>
      </w:r>
      <w:r>
        <w:rPr>
          <w:bCs/>
          <w:b/>
        </w:rPr>
        <w:t xml:space="preserve">Environmental Engineer</w:t>
      </w:r>
      <w:r>
        <w:t xml:space="preserve"> </w:t>
      </w:r>
      <w:r>
        <w:t xml:space="preserve">in addressing these multifaceted crises within</w:t>
      </w:r>
      <w:r>
        <w:t xml:space="preserve"> </w:t>
      </w:r>
      <w:r>
        <w:rPr>
          <w:bCs/>
          <w:b/>
        </w:rPr>
        <w:t xml:space="preserve">Nepal Kathmandu</w:t>
      </w:r>
      <w:r>
        <w:t xml:space="preserve">. By analyzing current infrastructure gaps and proposing integrated engineering solutions—ranging from decentralized wastewater treatment to smart waste management systems—this study argues that professional environmental engineering intervention is not merely beneficial but essential for the survival and sustainable growth of the metropolitan region. The findings suggest that adopting context-specific, low-carbon technologies can significantly mitigate ecological footprints while improving public health outcomes in</w:t>
      </w:r>
      <w:r>
        <w:t xml:space="preserve"> </w:t>
      </w:r>
      <w:r>
        <w:rPr>
          <w:bCs/>
          <w:b/>
        </w:rPr>
        <w:t xml:space="preserve">Nepal Kathmandu</w:t>
      </w:r>
      <w:r>
        <w:t xml:space="preserve">.</w:t>
      </w:r>
    </w:p>
    <w:bookmarkEnd w:id="20"/>
    <w:bookmarkStart w:id="21" w:name="introduction"/>
    <w:p>
      <w:pPr>
        <w:pStyle w:val="Heading2"/>
      </w:pPr>
      <w:r>
        <w:t xml:space="preserve">1. Introduction</w:t>
      </w:r>
    </w:p>
    <w:p>
      <w:pPr>
        <w:pStyle w:val="FirstParagraph"/>
      </w:pPr>
      <w:r>
        <w:t xml:space="preserve">The urban landscape of</w:t>
      </w:r>
      <w:r>
        <w:t xml:space="preserve"> </w:t>
      </w:r>
      <w:r>
        <w:rPr>
          <w:bCs/>
          <w:b/>
        </w:rPr>
        <w:t xml:space="preserve">Nepal Kathmandu</w:t>
      </w:r>
    </w:p>
    <w:p>
      <w:pPr>
        <w:pStyle w:val="BodyText"/>
      </w:pPr>
      <w:r>
        <w:t xml:space="preserve">In this context, the profession of</w:t>
      </w:r>
      <w:r>
        <w:t xml:space="preserve"> </w:t>
      </w:r>
      <w:r>
        <w:rPr>
          <w:bCs/>
          <w:b/>
        </w:rPr>
        <w:t xml:space="preserve">Environmental Engineer</w:t>
      </w:r>
      <w:r>
        <w:t xml:space="preserve">Nepal Kathmandu, where geographical constraints such as the valley floor topology limit expansion and exacerbate pollution trapping, specialized engineering solutions are required to break the cycle of degradation.</w:t>
      </w:r>
    </w:p>
    <w:bookmarkEnd w:id="21"/>
    <w:bookmarkStart w:id="22" w:name="X861ea94940ea5aeddb2a9c28204ea004f82e400"/>
    <w:p>
      <w:pPr>
        <w:pStyle w:val="Heading2"/>
      </w:pPr>
      <w:r>
        <w:t xml:space="preserve">2. Air Quality Management: A Technical Imperative</w:t>
      </w:r>
    </w:p>
    <w:p>
      <w:pPr>
        <w:pStyle w:val="FirstParagraph"/>
      </w:pPr>
      <w:r>
        <w:t xml:space="preserve">Air pollution in</w:t>
      </w:r>
      <w:r>
        <w:t xml:space="preserve"> </w:t>
      </w:r>
      <w:r>
        <w:rPr>
          <w:bCs/>
          <w:b/>
        </w:rPr>
        <w:t xml:space="preserve">Nepal Kathmandu</w:t>
      </w:r>
    </w:p>
    <w:p>
      <w:pPr>
        <w:pStyle w:val="BodyText"/>
      </w:pPr>
      <w:r>
        <w:t xml:space="preserve">The</w:t>
      </w:r>
      <w:r>
        <w:t xml:space="preserve"> </w:t>
      </w:r>
      <w:r>
        <w:rPr>
          <w:bCs/>
          <w:b/>
        </w:rPr>
        <w:t xml:space="preserve">Environmental Engineer</w:t>
      </w:r>
    </w:p>
    <w:p>
      <w:pPr>
        <w:numPr>
          <w:ilvl w:val="0"/>
          <w:numId w:val="1001"/>
        </w:numPr>
        <w:pStyle w:val="Compact"/>
      </w:pPr>
      <w:r>
        <w:rPr>
          <w:bCs/>
          <w:b/>
        </w:rPr>
        <w:t xml:space="preserve">Emission Control Systems:</w:t>
      </w:r>
      <w:r>
        <w:t xml:space="preserve">Nepal Kathmandu.</w:t>
      </w:r>
    </w:p>
    <w:p>
      <w:pPr>
        <w:numPr>
          <w:ilvl w:val="0"/>
          <w:numId w:val="1001"/>
        </w:numPr>
        <w:pStyle w:val="Compact"/>
      </w:pPr>
      <w:r>
        <w:rPr>
          <w:bCs/>
          <w:b/>
        </w:rPr>
        <w:t xml:space="preserve">Air Quality Monitoring Networks:</w:t>
      </w:r>
    </w:p>
    <w:p>
      <w:pPr>
        <w:numPr>
          <w:ilvl w:val="0"/>
          <w:numId w:val="1001"/>
        </w:numPr>
        <w:pStyle w:val="Compact"/>
      </w:pPr>
      <w:r>
        <w:rPr>
          <w:bCs/>
          <w:b/>
        </w:rPr>
        <w:t xml:space="preserve">Nuisance Dust Control:</w:t>
      </w:r>
    </w:p>
    <w:bookmarkEnd w:id="22"/>
    <w:bookmarkStart w:id="23" w:name="X898ef9a5ecdfb70791996e44eab17e12e7ba419"/>
    <w:p>
      <w:pPr>
        <w:pStyle w:val="Heading2"/>
      </w:pPr>
      <w:r>
        <w:t xml:space="preserve">3. Solid Waste Management: From Landfill Dependency to Resource Recovery</w:t>
      </w:r>
    </w:p>
    <w:p>
      <w:pPr>
        <w:pStyle w:val="FirstParagraph"/>
      </w:pPr>
      <w:r>
        <w:t xml:space="preserve">The management of solid waste remains one of the most visible challenges facing</w:t>
      </w:r>
      <w:r>
        <w:t xml:space="preserve"> </w:t>
      </w:r>
      <w:r>
        <w:rPr>
          <w:bCs/>
          <w:b/>
        </w:rPr>
        <w:t xml:space="preserve">Nepal Kathmandu</w:t>
      </w:r>
      <w:r>
        <w:t xml:space="preserve">. The primary landfill site, Sisdol, has reached near capacity and suffers from leachate contamination and methane emissions. Historically, the approach has been linear: collect and dump. A paradigm shift toward a circular economy is urgently needed.</w:t>
      </w:r>
    </w:p>
    <w:p>
      <w:pPr>
        <w:pStyle w:val="BodyText"/>
      </w:pPr>
      <w:r>
        <w:t xml:space="preserve">The</w:t>
      </w:r>
      <w:r>
        <w:t xml:space="preserve"> </w:t>
      </w:r>
      <w:r>
        <w:rPr>
          <w:bCs/>
          <w:b/>
        </w:rPr>
        <w:t xml:space="preserve">Environmental Engineer</w:t>
      </w:r>
      <w:r>
        <w:t xml:space="preserve">Nepal Kathmandu, where organic waste constitutes nearly 70% of the total municipal solid waste stream, anaerobic digestion and vermicomposting facilities offer viable solutions. Furthermore engineers must design logistics networks that minimize the carbon footprint of waste transportation within the congested streets of Kathmandu.</w:t>
      </w:r>
    </w:p>
    <w:p>
      <w:pPr>
        <w:pStyle w:val="BodyText"/>
      </w:pPr>
      <w:r>
        <w:t xml:space="preserve">Proposals for</w:t>
      </w:r>
      <w:r>
        <w:t xml:space="preserve"> </w:t>
      </w:r>
      <w:r>
        <w:rPr>
          <w:bCs/>
          <w:b/>
        </w:rPr>
        <w:t xml:space="preserve">Nepal Kathmandu</w:t>
      </w:r>
      <w:r>
        <w:t xml:space="preserve"> </w:t>
      </w:r>
      <w:r>
        <w:t xml:space="preserve">include:</w:t>
      </w:r>
    </w:p>
    <w:p>
      <w:pPr>
        <w:numPr>
          <w:ilvl w:val="0"/>
          <w:numId w:val="1002"/>
        </w:numPr>
        <w:pStyle w:val="Compact"/>
      </w:pPr>
      <w:r>
        <w:t xml:space="preserve">Distributed Processing Hubs:</w:t>
      </w:r>
    </w:p>
    <w:p>
      <w:pPr>
        <w:numPr>
          <w:ilvl w:val="0"/>
          <w:numId w:val="1002"/>
        </w:numPr>
        <w:pStyle w:val="Compact"/>
      </w:pPr>
      <w:r>
        <w:rPr>
          <w:bCs/>
          <w:b/>
        </w:rPr>
        <w:t xml:space="preserve">Mechanical Biological Treatment (MBT):</w:t>
      </w:r>
      <w:r>
        <w:t xml:space="preserve"> </w:t>
      </w:r>
      <w:r>
        <w:t xml:space="preserve">Implementing MBT plants that separate recyclables from residual waste before disposal, thereby extending the life of existing landfill sites.</w:t>
      </w:r>
    </w:p>
    <w:p>
      <w:pPr>
        <w:numPr>
          <w:ilvl w:val="0"/>
          <w:numId w:val="1002"/>
        </w:numPr>
        <w:pStyle w:val="Compact"/>
      </w:pPr>
      <w:r>
        <w:t xml:space="preserve">Cleaner Production Technologies:</w:t>
      </w:r>
    </w:p>
    <w:bookmarkEnd w:id="23"/>
    <w:bookmarkStart w:id="24" w:name="Xb3ee05bf580e9986b08768ad8efb5621f2688e4"/>
    <w:p>
      <w:pPr>
        <w:pStyle w:val="Heading2"/>
      </w:pPr>
      <w:r>
        <w:t xml:space="preserve">4. Water Resource Sustainability and Sanitation</w:t>
      </w:r>
    </w:p>
    <w:p>
      <w:pPr>
        <w:pStyle w:val="FirstParagraph"/>
      </w:pPr>
      <w:r>
        <w:t xml:space="preserve">The Bagmati River, a sacred waterway flowing through</w:t>
      </w:r>
      <w:r>
        <w:t xml:space="preserve"> </w:t>
      </w:r>
      <w:r>
        <w:rPr>
          <w:bCs/>
          <w:b/>
        </w:rPr>
        <w:t xml:space="preserve">Nepal Kathmandu</w:t>
      </w:r>
      <w:r>
        <w:t xml:space="preserve">, is notoriously polluted due to the direct discharge of untreated domestic and industrial sewage. Despite various cleaning initiatives, the ecological health of the river remains compromised due to insufficient treatment capacity.</w:t>
      </w:r>
    </w:p>
    <w:p>
      <w:pPr>
        <w:pStyle w:val="BodyText"/>
      </w:pPr>
      <w:r>
        <w:t xml:space="preserve">The role of the</w:t>
      </w:r>
      <w:r>
        <w:t xml:space="preserve"> </w:t>
      </w:r>
      <w:r>
        <w:rPr>
          <w:bCs/>
          <w:b/>
        </w:rPr>
        <w:t xml:space="preserve">Environmental Engineer</w:t>
      </w:r>
      <w:r>
        <w:t xml:space="preserve">Nepal Kathmandu. Therefore, alternative technologies must be considered.</w:t>
      </w:r>
    </w:p>
    <w:p>
      <w:pPr>
        <w:pStyle w:val="BodyText"/>
      </w:pPr>
      <w:r>
        <w:t xml:space="preserve">Suggested engineering approaches include:</w:t>
      </w:r>
    </w:p>
    <w:p>
      <w:pPr>
        <w:numPr>
          <w:ilvl w:val="0"/>
          <w:numId w:val="1003"/>
        </w:numPr>
        <w:pStyle w:val="Compact"/>
      </w:pPr>
      <w:r>
        <w:t xml:space="preserve">Dekentralized Wastewater Treatment Systems (DEWATS):</w:t>
      </w:r>
    </w:p>
    <w:p>
      <w:pPr>
        <w:numPr>
          <w:ilvl w:val="0"/>
          <w:numId w:val="1003"/>
        </w:numPr>
        <w:pStyle w:val="Compact"/>
      </w:pPr>
      <w:r>
        <w:rPr>
          <w:bCs/>
          <w:b/>
        </w:rPr>
        <w:t xml:space="preserve">Water Reuse Frameworks:</w:t>
      </w:r>
      <w:r>
        <w:t xml:space="preserve"> </w:t>
      </w:r>
      <w:r>
        <w:t xml:space="preserve">Designing systems to treat greywater for non-potable uses such as irrigation and flushing, thereby reducing demand on freshwater sources like Pharping and Tokha.</w:t>
      </w:r>
    </w:p>
    <w:p>
      <w:pPr>
        <w:numPr>
          <w:ilvl w:val="0"/>
          <w:numId w:val="1003"/>
        </w:numPr>
        <w:pStyle w:val="Compact"/>
      </w:pPr>
      <w:r>
        <w:t xml:space="preserve">River Restoration Engineering:</w:t>
      </w:r>
    </w:p>
    <w:bookmarkEnd w:id="24"/>
    <w:bookmarkStart w:id="25" w:name="Xb58e032237ac5618fcc30a115087d33f051d564"/>
    <w:p>
      <w:pPr>
        <w:pStyle w:val="Heading2"/>
      </w:pPr>
      <w:r>
        <w:t xml:space="preserve">5. Climate Resilience and Disaster Risk Reduction</w:t>
      </w:r>
    </w:p>
    <w:p>
      <w:pPr>
        <w:pStyle w:val="FirstParagraph"/>
      </w:pPr>
      <w:r>
        <w:rPr>
          <w:bCs/>
          <w:b/>
        </w:rPr>
        <w:t xml:space="preserve">Nepal Kathmandu</w:t>
      </w:r>
    </w:p>
    <w:p>
      <w:pPr>
        <w:pStyle w:val="BodyText"/>
      </w:pPr>
      <w:r>
        <w:t xml:space="preserve">The</w:t>
      </w:r>
    </w:p>
    <w:p>
      <w:pPr>
        <w:pStyle w:val="BodyText"/>
      </w:pPr>
      <w:r>
        <w:t xml:space="preserve">Environmental Engineer contributes to resilience through:</w:t>
      </w:r>
    </w:p>
    <w:p>
      <w:pPr>
        <w:pStyle w:val="BodyText"/>
      </w:pPr>
      <w:r>
        <w:t xml:space="preserve">.</w:t>
      </w:r>
    </w:p>
    <w:p>
      <w:pPr>
        <w:pStyle w:val="BodyText"/>
      </w:pPr>
      <w:r>
        <w:t xml:space="preserve">Sustainable Urban Drainage Systems (SUDS):</w:t>
      </w:r>
    </w:p>
    <w:p>
      <w:pPr>
        <w:pStyle w:val="BodyText"/>
      </w:pPr>
      <w:r>
        <w:t xml:space="preserve">Incorporating permeable pavements, rain gardens, and retention ponds to manage stormwater runoff effectively. This reduces flooding risks in low-lying areas of Kathmandu during the monsoon season.</w:t>
      </w:r>
    </w:p>
    <w:p>
      <w:pPr>
        <w:pStyle w:val="BodyText"/>
      </w:pPr>
      <w:r>
        <w:rPr>
          <w:bCs/>
          <w:b/>
        </w:rPr>
        <w:t xml:space="preserve">Geotechnical Stability:.</w:t>
      </w:r>
    </w:p>
    <w:p>
      <w:pPr>
        <w:pStyle w:val="BodyText"/>
      </w:pPr>
      <w:r>
        <w:t xml:space="preserve">Green Infrastructure:</w:t>
      </w:r>
      <w:r>
        <w:t xml:space="preserve">Nepal Kathmandu rise annually.</w:t>
      </w:r>
    </w:p>
    <w:p>
      <w:pPr>
        <w:pStyle w:val="BodyText"/>
      </w:pPr>
      <w:r>
        <w:t xml:space="preserve">.</w:t>
      </w:r>
    </w:p>
    <w:bookmarkEnd w:id="25"/>
    <w:bookmarkStart w:id="26" w:name="conclusion-and-recommendations"/>
    <w:p>
      <w:pPr>
        <w:pStyle w:val="Heading2"/>
      </w:pPr>
      <w:r>
        <w:t xml:space="preserve">6. Conclusion and Recommendations</w:t>
      </w:r>
    </w:p>
    <w:p>
      <w:pPr>
        <w:pStyle w:val="FirstParagraph"/>
      </w:pPr>
      <w:r>
        <w:t xml:space="preserve">The trajectory of</w:t>
      </w:r>
      <w:r>
        <w:t xml:space="preserve"> </w:t>
      </w:r>
      <w:r>
        <w:rPr>
          <w:bCs/>
          <w:b/>
        </w:rPr>
        <w:t xml:space="preserve">Nepal Kathmandu’s</w:t>
      </w:r>
    </w:p>
    <w:p>
      <w:pPr>
        <w:pStyle w:val="BodyText"/>
      </w:pPr>
      <w:r>
        <w:t xml:space="preserve">The</w:t>
      </w:r>
      <w:r>
        <w:t xml:space="preserve"> </w:t>
      </w:r>
      <w:r>
        <w:rPr>
          <w:bCs/>
          <w:b/>
        </w:rPr>
        <w:t xml:space="preserve">Environmental Engineer</w:t>
      </w:r>
    </w:p>
    <w:p>
      <w:pPr>
        <w:numPr>
          <w:ilvl w:val="0"/>
          <w:numId w:val="1004"/>
        </w:numPr>
        <w:pStyle w:val="Compact"/>
      </w:pPr>
      <w:r>
        <w:rPr>
          <w:bCs/>
          <w:b/>
        </w:rPr>
        <w:t xml:space="preserve">Policy-Engineering Integration:.</w:t>
      </w:r>
    </w:p>
    <w:p>
      <w:pPr>
        <w:numPr>
          <w:ilvl w:val="0"/>
          <w:numId w:val="1004"/>
        </w:numPr>
        <w:pStyle w:val="Compact"/>
      </w:pPr>
      <w:r>
        <w:t xml:space="preserve">Capacity Building:</w:t>
      </w:r>
    </w:p>
    <w:p>
      <w:pPr>
        <w:numPr>
          <w:ilvl w:val="0"/>
          <w:numId w:val="1004"/>
        </w:numPr>
        <w:pStyle w:val="Compact"/>
      </w:pPr>
      <w:r>
        <w:t xml:space="preserve">Community Engagement:.</w:t>
      </w:r>
    </w:p>
    <w:p>
      <w:pPr>
        <w:pStyle w:val="FirstParagraph"/>
      </w:pPr>
      <w:r>
        <w:t xml:space="preserve">In conclusion, the sustainable future of</w:t>
      </w:r>
    </w:p>
    <w:p>
      <w:pPr>
        <w:pStyle w:val="BodyText"/>
      </w:pPr>
      <w:r>
        <w:t xml:space="preserve">Nepal KathmanduEnvironmental Engineers, Kathmandu can transform from a city struggling with its own waste into a model of sustainable urban living in South Asia.</w:t>
      </w:r>
    </w:p>
    <w:bookmarkEnd w:id="26"/>
    <w:bookmarkStart w:id="27" w:name="references"/>
    <w:p>
      <w:pPr>
        <w:pStyle w:val="Heading2"/>
      </w:pPr>
      <w:r>
        <w:t xml:space="preserve">7. References</w:t>
      </w:r>
    </w:p>
    <w:p>
      <w:pPr>
        <w:pStyle w:val="FirstParagraph"/>
      </w:pPr>
      <w:r>
        <w:rPr>
          <w:iCs/>
          <w:i/>
        </w:rPr>
        <w:t xml:space="preserve">(Note: In a formal academic submission, full citations would be provided here following APA or IEEE style guidelines regarding studies on Kathmandu Valley pollution, World Bank reports on Nepali infrastructure, and journals of environmental engineering technology.)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Frameworks for Sustainable Urban Development: The Critical Role of Environmental Engineering in Nepal Kathmandu</dc:title>
  <dc:creator/>
  <cp:keywords/>
  <dcterms:created xsi:type="dcterms:W3CDTF">2026-07-29T14:59:42Z</dcterms:created>
  <dcterms:modified xsi:type="dcterms:W3CDTF">2026-07-29T14:59:42Z</dcterms:modified>
</cp:coreProperties>
</file>

<file path=docProps/custom.xml><?xml version="1.0" encoding="utf-8"?>
<Properties xmlns="http://schemas.openxmlformats.org/officeDocument/2006/custom-properties" xmlns:vt="http://schemas.openxmlformats.org/officeDocument/2006/docPropsVTypes"/>
</file>