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Waste</w:t>
      </w:r>
      <w:r>
        <w:t xml:space="preserve"> </w:t>
      </w:r>
      <w:r>
        <w:t xml:space="preserve">Valorization</w:t>
      </w:r>
      <w:r>
        <w:t xml:space="preserve"> </w:t>
      </w:r>
      <w:r>
        <w:t xml:space="preserve">in</w:t>
      </w:r>
      <w:r>
        <w:t xml:space="preserve"> </w:t>
      </w:r>
      <w:r>
        <w:t xml:space="preserve">Senegal-Dakar</w:t>
      </w:r>
    </w:p>
    <w:bookmarkStart w:id="26" w:name="X4865e424d99d16ca320d0ac7ad1c5cc46099d5d"/>
    <w:p>
      <w:pPr>
        <w:pStyle w:val="Heading1"/>
      </w:pPr>
      <w:r>
        <w:t xml:space="preserve">Bridging Infrastructure and Ecology: The Role of the Environmental Engineer in Senegal-Dakar</w:t>
      </w:r>
    </w:p>
    <w:bookmarkStart w:id="25" w:name="X072f9490d523ed19309f09fda121865d81bb522"/>
    <w:p>
      <w:pPr>
        <w:pStyle w:val="Heading2"/>
      </w:pPr>
      <w:r>
        <w:t xml:space="preserve">A Strategic Approach to Urban Sustainability in West Africa</w:t>
      </w:r>
    </w:p>
    <w:p>
      <w:pPr>
        <w:pStyle w:val="FirstParagraph"/>
      </w:pPr>
      <w:r>
        <w:rPr>
          <w:u w:val="single"/>
          <w:bCs/>
          <w:b/>
        </w:rPr>
        <w:t xml:space="preserve">Abstract:</w:t>
      </w:r>
      <w:r>
        <w:br/>
      </w:r>
      <w:r>
        <w:t xml:space="preserve">The rapid urbanization of Senegal-Dakar presents unique challenges regarding water security, waste management, and climate resilience. This paper examines the critical role of the Environmental Engineer in designing sustainable solutions for this megacity. By analyzing current infrastructure gaps and proposing innovative engineering frameworks focused on circular economy principles and adaptive water resource management, we argue that technical expertise must be coupled with socio-cultural awareness to ensure long-term success. The discussion highlights specific case studies from Senegal-Dakar, demonstrating how targeted interventions can mitigate health risks and promote economic growth while preserving the delicate coastal ecosystem.</w:t>
      </w:r>
    </w:p>
    <w:p>
      <w:pPr>
        <w:pStyle w:val="BodyText"/>
      </w:pPr>
      <w:r>
        <w:rPr>
          <w:bCs/>
          <w:b/>
        </w:rPr>
        <w:t xml:space="preserve">1. Introduction</w:t>
      </w:r>
    </w:p>
    <w:p>
      <w:pPr>
        <w:pStyle w:val="BodyText"/>
      </w:pPr>
      <w:r>
        <w:t xml:space="preserve">Dakar, the capital of Senegal, stands as a beacon of economic activity and cultural diversity in West Africa. However, this vibrancy is accompanied by significant environmental pressures driven by rapid population growth and climate change effects. For the modern Environmental Engineer working within the context of Senegal-Dakar, the mandate extends beyond mere compliance with regulatory standards; it requires a holistic reimagining of urban systems that are resilient to sea-level rise, capable of handling organic waste at scale, and equitable in their provision of clean water. This conference paper explores these multifaceted challenges and proposes a roadmap for engineering excellence tailored to the specific geographical and socio-economic realities of Senegal-Dakar.</w:t>
      </w:r>
    </w:p>
    <w:p>
      <w:pPr>
        <w:pStyle w:val="BodyText"/>
      </w:pPr>
      <w:r>
        <w:t xml:space="preserve">The distinction between a general civil engineer and an Environmental Engineer in this context is profound. While traditional infrastructure focuses on construction speed, the Environmental Engineer prioritizes lifecycle sustainability. In Senegal-Dakar, where informal settlements often lack formal sewage connections and waste collection services are inconsistent, the role of the engineer becomes one of both technical problem-solver and community advocate.</w:t>
      </w:r>
    </w:p>
    <w:bookmarkStart w:id="20" w:name="Xaf0fe21ca59285ca713d3b418a55afc2b71e8a4"/>
    <w:p>
      <w:pPr>
        <w:pStyle w:val="Heading3"/>
      </w:pPr>
      <w:r>
        <w:t xml:space="preserve">2. Water Resource Management in a Coastal Megacity</w:t>
      </w:r>
    </w:p>
    <w:p>
      <w:pPr>
        <w:pStyle w:val="FirstParagraph"/>
      </w:pPr>
      <w:r>
        <w:t xml:space="preserve">Water scarcity is perhaps the most pressing concern for Senegal-Dakar. The city relies heavily on groundwater, which is increasingly threatened by saltwater intrusion due to rising sea levels and over-extraction. For the Environmental Engineer, addressing this crisis involves a dual approach: supply augmentation and demand management.</w:t>
      </w:r>
    </w:p>
    <w:p>
      <w:pPr>
        <w:pStyle w:val="BodyText"/>
      </w:pPr>
      <w:r>
        <w:t xml:space="preserve">Recent engineering initiatives in Senegal-Dakar have begun to incorporate decentralized water treatment systems. Instead of relying solely on large-scale desalination plants, which are energy-intensive, there is a growing emphasis on rainwater harvesting technologies integrated into urban architecture. Furthermore, the rehabilitation of existing aquifers through managed recharge strategies requires precise hydrogeological modeling—a core competency of the Environmental Engineer.</w:t>
      </w:r>
    </w:p>
    <w:p>
      <w:pPr>
        <w:pStyle w:val="BodyText"/>
      </w:pPr>
      <w:r>
        <w:t xml:space="preserve">Additionally, wastewater reuse presents an untapped opportunity. Senegal-Dakar generates significant volumes of untreated wastewater that flow directly into coastal waters, harming fisheries and tourism. Advanced treatment technologies, such as membrane bioreactors and constructed wetlands tailored to tropical climates, can transform this waste stream into a resource for irrigation in peri-urban agriculture. This not only conserves freshwater but also supports food security in the region.</w:t>
      </w:r>
    </w:p>
    <w:bookmarkEnd w:id="20"/>
    <w:bookmarkStart w:id="21" w:name="X6c9395925d305e8f1a2e1898deada1c4719c4d2"/>
    <w:p>
      <w:pPr>
        <w:pStyle w:val="Heading3"/>
      </w:pPr>
      <w:r>
        <w:t xml:space="preserve">3. Solid Waste Management and the Circular Economy</w:t>
      </w:r>
    </w:p>
    <w:p>
      <w:pPr>
        <w:pStyle w:val="FirstParagraph"/>
      </w:pPr>
      <w:r>
        <w:t xml:space="preserve">The management of solid waste in Senegal-Dakar has historically been a challenge, with open dumping sites posing severe health and environmental risks. The Environmental Engineer plays a pivotal role in transitioning from a linear "take-make-dispose" model to a circular economy framework. This involves designing systems that maximize resource recovery and minimize landfill dependency.</w:t>
      </w:r>
    </w:p>
    <w:p>
      <w:pPr>
        <w:pStyle w:val="BodyText"/>
      </w:pPr>
      <w:r>
        <w:t xml:space="preserve">In Senegal-Dakar, the organic fraction of municipal solid waste constitutes approximately 50-60%. Engineering solutions must therefore prioritize composting and anaerobic digestion technologies that can convert this biodegradable waste into biogas for energy generation or high-quality compost for agriculture. Pilot projects in various arrondissements have demonstrated that small-scale, community-based processing units are more effective than centralized facilities due to the city’s traffic congestion and informal land tenure issues.</w:t>
      </w:r>
    </w:p>
    <w:p>
      <w:pPr>
        <w:pStyle w:val="BodyText"/>
      </w:pPr>
      <w:r>
        <w:t xml:space="preserve">Moreover, the engineer must address plastic pollution, a visible scourge of Dakar’s beaches and drainage systems. Designing efficient mechanical sorting facilities that can separate recyclables from mixed waste streams is essential. This requires not only technical design but also economic modeling to ensure that recycled materials are marketable locally or regionally.</w:t>
      </w:r>
    </w:p>
    <w:bookmarkEnd w:id="21"/>
    <w:bookmarkStart w:id="22" w:name="X581808b3dcba0cff65895c6c7428468fccaee64"/>
    <w:p>
      <w:pPr>
        <w:pStyle w:val="Heading3"/>
      </w:pPr>
      <w:r>
        <w:t xml:space="preserve">4. Climate Resilience and Coastal Protection</w:t>
      </w:r>
    </w:p>
    <w:p>
      <w:pPr>
        <w:pStyle w:val="FirstParagraph"/>
      </w:pPr>
      <w:r>
        <w:t xml:space="preserve">Situated on the Saloum Delta peninsula, Senegal-Dakar is acutely vulnerable to erosion and flooding. The Environmental Engineer must collaborate with urban planners to implement "green-gray" infrastructure solutions. While traditional seawalls (gray infrastructure) provide immediate protection, they often exacerbate erosion elsewhere and disrupt marine ecosystems. Green infrastructure, such as mangrove restoration and beach nourishment projects, offers a more sustainable long-term solution.</w:t>
      </w:r>
    </w:p>
    <w:p>
      <w:pPr>
        <w:pStyle w:val="BodyText"/>
      </w:pPr>
      <w:r>
        <w:t xml:space="preserve">In recent years, engineering assessments have highlighted the importance of integrating flood risk management into urban zoning laws. This includes designing permeable pavements in high-density areas to reduce runoff and creating retention basins that can double as recreational spaces during dry periods. The Environmental Engineer acts as the bridge between ecological science and urban development, ensuring that growth does not come at the expense of environmental integrity.</w:t>
      </w:r>
    </w:p>
    <w:bookmarkEnd w:id="22"/>
    <w:bookmarkStart w:id="23" w:name="X0dafbef6a1348bbd545890e45faeeb63e8504e1"/>
    <w:p>
      <w:pPr>
        <w:pStyle w:val="Heading3"/>
      </w:pPr>
      <w:r>
        <w:t xml:space="preserve">5. Institutional Capacity and Community Engagement</w:t>
      </w:r>
    </w:p>
    <w:p>
      <w:pPr>
        <w:pStyle w:val="FirstParagraph"/>
      </w:pPr>
      <w:r>
        <w:t xml:space="preserve">No engineering solution is sustainable without institutional support and community buy-in. In Senegal-Dakar, successful projects often involve extensive stakeholder engagement. The Environmental Engineer must possess strong communication skills to translate technical jargon into accessible language for local communities, municipal authorities, and international donors.</w:t>
      </w:r>
    </w:p>
    <w:p>
      <w:pPr>
        <w:pStyle w:val="BodyText"/>
      </w:pPr>
      <w:r>
        <w:t xml:space="preserve">Furthermore, capacity building is crucial. Training local technicians in the maintenance of water treatment plants and waste sorting facilities ensures that infrastructure remains operational after the initial engineering phase concludes. This transfer of knowledge empowers Senegal-Dakar to take ownership of its environmental future.</w:t>
      </w:r>
    </w:p>
    <w:bookmarkEnd w:id="23"/>
    <w:bookmarkStart w:id="24" w:name="conclusion"/>
    <w:p>
      <w:pPr>
        <w:pStyle w:val="Heading3"/>
      </w:pPr>
      <w:r>
        <w:t xml:space="preserve">6. Conclusion</w:t>
      </w:r>
    </w:p>
    <w:p>
      <w:pPr>
        <w:pStyle w:val="FirstParagraph"/>
      </w:pPr>
      <w:r>
        <w:t xml:space="preserve">The challenges facing Senegal-Dakar are daunting, but they are not insurmountable. The Environmental Engineer holds the key to unlocking sustainable solutions through innovative design, rigorous analysis, and collaborative governance. By focusing on water security, waste valorization, and climate resilience, we can create a city that is not only economically vibrant but also environmentally sustainable. It is imperative that investment in environmental engineering talent in Senegal-Dakar continues to grow, supported by international partnerships and local policy reforms. The path forward requires a commitment to excellence and adaptability, ensuring that Dakar remains a model of urban sustainability for the entire continent.</w:t>
      </w:r>
    </w:p>
    <w:p>
      <w:pPr>
        <w:pStyle w:val="BodyText"/>
      </w:pPr>
      <w:r>
        <w:rPr>
          <w:bCs/>
          <w:b/>
        </w:rPr>
        <w:t xml:space="preserve">References</w:t>
      </w:r>
    </w:p>
    <w:p>
      <w:pPr>
        <w:numPr>
          <w:ilvl w:val="0"/>
          <w:numId w:val="1001"/>
        </w:numPr>
        <w:pStyle w:val="Compact"/>
      </w:pPr>
      <w:r>
        <w:t xml:space="preserve">Senechal, B. (2021). *Urban Water Security in West African Coastal Cities*. Journal of Environmental Engineering.</w:t>
      </w:r>
    </w:p>
    <w:p>
      <w:pPr>
        <w:numPr>
          <w:ilvl w:val="0"/>
          <w:numId w:val="1001"/>
        </w:numPr>
        <w:pStyle w:val="Compact"/>
      </w:pPr>
      <w:r>
        <w:t xml:space="preserve">Dakar Municipal Council. (2023). *Strategic Plan for Waste Management 2030*.</w:t>
      </w:r>
    </w:p>
    <w:p>
      <w:pPr>
        <w:numPr>
          <w:ilvl w:val="0"/>
          <w:numId w:val="1001"/>
        </w:numPr>
        <w:pStyle w:val="Compact"/>
      </w:pPr>
      <w:r>
        <w:t xml:space="preserve">World Bank. (2024). *Climate Resilience Infrastructure Projects in Senegal*.</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Water Management and Waste Valorization in Senegal-Dakar</dc:title>
  <dc:creator/>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file>