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7" w:name="X431eb1ffdc03065f551f72fb02c407a4264421a"/>
    <w:p>
      <w:pPr>
        <w:pStyle w:val="Heading1"/>
      </w:pPr>
      <w:r>
        <w:t xml:space="preserve">Sustainable Water Management and Urban Resilience: The Critical Role of the Environmental Engineer in Spain Valencia</w:t>
      </w:r>
    </w:p>
    <w:p>
      <w:pPr>
        <w:pStyle w:val="FirstParagraph"/>
      </w:pPr>
      <w:r>
        <w:rPr>
          <w:bCs/>
          <w:b/>
        </w:rPr>
        <w:t xml:space="preserve">Abstract:</w:t>
      </w:r>
    </w:p>
    <w:p>
      <w:pPr>
        <w:pStyle w:val="BodyText"/>
      </w:pPr>
      <w:r>
        <w:t xml:space="preserve">This conference paper examines the evolving responsibilities of the Spain Valencia. As climate change accelerates, coastal cities in the Mediterranean basin face unprecedented challenges regarding water scarcity, waste management, and urban heat island effects. This document argues that the modern Environmental Engineer is not merely a technical operator but a strategic planner essential for sustainable development. By analyzing recent case studies from</w:t>
      </w:r>
      <w:r>
        <w:t xml:space="preserve"> </w:t>
      </w:r>
      <w:r>
        <w:t xml:space="preserve">Spain Valencia</w:t>
      </w:r>
      <w:r>
        <w:t xml:space="preserve">, we highlight innovative solutions such as circular economy applications in wastewater treatment and green infrastructure integration. The paper concludes with recommendations for policy makers and engineering professionals to foster resilience in Mediterranean urban environments.</w:t>
      </w:r>
    </w:p>
    <w:bookmarkStart w:id="20" w:name="introduction"/>
    <w:p>
      <w:pPr>
        <w:pStyle w:val="Heading2"/>
      </w:pPr>
      <w:r>
        <w:t xml:space="preserve">1. Introduction</w:t>
      </w:r>
    </w:p>
    <w:p>
      <w:pPr>
        <w:pStyle w:val="FirstParagraph"/>
      </w:pPr>
      <w:r>
        <w:t xml:space="preserve">The intersection of rapid urbanization, climate variability, and ecological preservation presents a complex matrix of challenges for modern cities. Nowhere is this more evident than in</w:t>
      </w:r>
      <w:r>
        <w:t xml:space="preserve"> </w:t>
      </w:r>
      <w:r>
        <w:t xml:space="preserve">Spain Valencia</w:t>
      </w:r>
      <w:r>
        <w:t xml:space="preserve">, a region characterized by its rich agricultural heritage, dense coastal population, and increasing frequency of extreme weather events. In this context, the role of the Environmental Engineer has transcended traditional boundaries. No longer confined to end-of-pipe pollution control, the Environmental Engineer today must act as an interdisciplinary architect of sustainability.</w:t>
      </w:r>
    </w:p>
    <w:p>
      <w:pPr>
        <w:pStyle w:val="BodyText"/>
      </w:pPr>
      <w:r>
        <w:t xml:space="preserve">This paper explores how professionals in this field are addressing local issues in</w:t>
      </w:r>
      <w:r>
        <w:t xml:space="preserve"> </w:t>
      </w:r>
      <w:r>
        <w:t xml:space="preserve">Spain Valencia</w:t>
      </w:r>
      <w:r>
        <w:t xml:space="preserve">. It specifically addresses three pillars: water resource optimization, waste-to-energy transformation, and ecological restoration. The relevance of the Environmental Engineer cannot be overstated; they are the bridge between legislative mandates set by European Union directives and on-the-ground implementation that protects public health and natural ecosystems.</w:t>
      </w:r>
    </w:p>
    <w:bookmarkEnd w:id="20"/>
    <w:bookmarkStart w:id="21" w:name="Xd482db92bc49118ea7cb8b1a0375da178a1999d"/>
    <w:p>
      <w:pPr>
        <w:pStyle w:val="Heading2"/>
      </w:pPr>
      <w:r>
        <w:t xml:space="preserve">2. Water Scarcity and Integrated Resource Management</w:t>
      </w:r>
    </w:p>
    <w:p>
      <w:pPr>
        <w:pStyle w:val="FirstParagraph"/>
      </w:pPr>
      <w:r>
        <w:t xml:space="preserve">Spain Valencia</w:t>
      </w:r>
      <w:r>
        <w:t xml:space="preserve">, like much of the Mediterranean, faces chronic water stress. The Environmental Engineer plays a pivotal role in designing systems that maximize every drop of water available. Traditional models of fresh water extraction are no longer sustainable. Instead, the focus has shifted toward non-conventional resources.</w:t>
      </w:r>
    </w:p>
    <w:p>
      <w:pPr>
        <w:pStyle w:val="BodyText"/>
      </w:pPr>
      <w:r>
        <w:t xml:space="preserve">In recent projects across</w:t>
      </w:r>
      <w:r>
        <w:t xml:space="preserve"> </w:t>
      </w:r>
      <w:r>
        <w:t xml:space="preserve">Spain Valencia</w:t>
      </w:r>
      <w:r>
        <w:t xml:space="preserve">, Environmental Engineers have led the implementation of advanced wastewater reclamation plants. These facilities treat urban sewage to a quality suitable for agricultural irrigation and industrial cooling, significantly reducing the pressure on local aquifers and river systems. For instance, new membrane bioreactor technologies being deployed in the metropolitan area of</w:t>
      </w:r>
      <w:r>
        <w:t xml:space="preserve"> </w:t>
      </w:r>
      <w:r>
        <w:t xml:space="preserve">Spain Valencia</w:t>
      </w:r>
      <w:r>
        <w:t xml:space="preserve"> </w:t>
      </w:r>
      <w:r>
        <w:t xml:space="preserve">allow for higher efficiency in nutrient removal while producing reusable effluent.</w:t>
      </w:r>
    </w:p>
    <w:p>
      <w:pPr>
        <w:pStyle w:val="BodyText"/>
      </w:pPr>
      <w:r>
        <w:t xml:space="preserve">Furthermore, the Environmental Engineer is instrumental in managing stormwater runoff. With the increased frequency of "Gota Fría" (cold drop) events causing severe flooding, engineers are designing permeable urban landscapes and retention basins that capture rainwater for later use, thereby mitigating flood risks while replenishing groundwater reserves.</w:t>
      </w:r>
    </w:p>
    <w:bookmarkEnd w:id="21"/>
    <w:bookmarkStart w:id="22" w:name="the-circular-economy-in-waste-management"/>
    <w:p>
      <w:pPr>
        <w:pStyle w:val="Heading2"/>
      </w:pPr>
      <w:r>
        <w:t xml:space="preserve">3. The Circular Economy in Waste Management</w:t>
      </w:r>
    </w:p>
    <w:p>
      <w:pPr>
        <w:pStyle w:val="FirstParagraph"/>
      </w:pPr>
      <w:r>
        <w:t xml:space="preserve">The transition from a linear "take-make-dispose" model to a circular economy is a primary objective for Environmental Engineers operating in</w:t>
      </w:r>
      <w:r>
        <w:t xml:space="preserve"> </w:t>
      </w:r>
      <w:r>
        <w:t xml:space="preserve">Spain Valencia</w:t>
      </w:r>
      <w:r>
        <w:t xml:space="preserve">. Waste is increasingly viewed as a resource rather than trash. This paradigm shift requires rigorous engineering solutions to separate, process, and repurpose materials efficiently.</w:t>
      </w:r>
    </w:p>
    <w:p>
      <w:pPr>
        <w:pStyle w:val="BodyText"/>
      </w:pPr>
      <w:r>
        <w:t xml:space="preserve">In</w:t>
      </w:r>
      <w:r>
        <w:t xml:space="preserve"> </w:t>
      </w:r>
      <w:r>
        <w:t xml:space="preserve">Spain Valencia</w:t>
      </w:r>
      <w:r>
        <w:t xml:space="preserve">, there has been a significant push toward organic waste valorization. Environmental Engineers have designed anaerobic digestion facilities that convert food waste from markets and households into biogas (for energy production) and digestate (for fertilizer). This process not only reduces the volume of waste sent to landfills but also generates renewable energy, contributing to the regional grid.</w:t>
      </w:r>
    </w:p>
    <w:p>
      <w:pPr>
        <w:pStyle w:val="BodyText"/>
      </w:pPr>
      <w:r>
        <w:t xml:space="preserve">Additionally, the engineering challenges associated with plastic recycling have seen innovative solutions. By optimizing sorting algorithms and chemical recycling processes, Environmental Engineers in</w:t>
      </w:r>
      <w:r>
        <w:t xml:space="preserve"> </w:t>
      </w:r>
      <w:r>
        <w:t xml:space="preserve">Spain Valencia</w:t>
      </w:r>
      <w:r>
        <w:t xml:space="preserve"> </w:t>
      </w:r>
      <w:r>
        <w:t xml:space="preserve">are helping to close the loop on plastic packaging waste. These efforts align with both national Spanish regulations and broader EU sustainability goals, demonstrating how local engineering practice contributes to global environmental goals.</w:t>
      </w:r>
    </w:p>
    <w:bookmarkEnd w:id="22"/>
    <w:bookmarkStart w:id="23" w:name="Xafe6cc88a44b0d48de7bd1c254d2b8d5004af20"/>
    <w:p>
      <w:pPr>
        <w:pStyle w:val="Heading2"/>
      </w:pPr>
      <w:r>
        <w:t xml:space="preserve">4. Green Infrastructure and Urban Biodiversity</w:t>
      </w:r>
    </w:p>
    <w:p>
      <w:pPr>
        <w:pStyle w:val="FirstParagraph"/>
      </w:pPr>
      <w:r>
        <w:t xml:space="preserve">The physical environment of</w:t>
      </w:r>
      <w:r>
        <w:t xml:space="preserve"> </w:t>
      </w:r>
      <w:r>
        <w:t xml:space="preserve">Spain Valencia</w:t>
      </w:r>
      <w:r>
        <w:t xml:space="preserve"> </w:t>
      </w:r>
      <w:r>
        <w:t xml:space="preserve">is under threat from rising temperatures and loss of biodiversity. The Environmental Engineer is crucial in planning green infrastructure that cools cities and restores habitats. This involves the strategic placement of urban forests, green roofs, and vertical gardens.</w:t>
      </w:r>
    </w:p>
    <w:p>
      <w:pPr>
        <w:pStyle w:val="BodyText"/>
      </w:pPr>
      <w:r>
        <w:t xml:space="preserve">In the revitalization projects along the Turia River Gardens—a former riverbed now serving as a massive urban park—Environmental Engineers collaborated with landscape architects to restore native vegetation. Their work focused on soil remediation and hydrological balance to ensure that these green spaces could thrive without excessive irrigation. This case study in</w:t>
      </w:r>
      <w:r>
        <w:t xml:space="preserve"> </w:t>
      </w:r>
      <w:r>
        <w:t xml:space="preserve">Spain Valencia</w:t>
      </w:r>
      <w:r>
        <w:t xml:space="preserve"> </w:t>
      </w:r>
      <w:r>
        <w:t xml:space="preserve">serves as a model for other Mediterranean cities seeking to integrate nature into urban planning.</w:t>
      </w:r>
    </w:p>
    <w:p>
      <w:pPr>
        <w:pStyle w:val="BodyText"/>
      </w:pPr>
      <w:r>
        <w:t xml:space="preserve">Moreover, Environmental Engineers are assessing the impact of air pollution and designing mitigation strategies. This includes monitoring networks that provide real-time data on particulate matter and nitrogen oxides, allowing city planners in</w:t>
      </w:r>
      <w:r>
        <w:t xml:space="preserve"> </w:t>
      </w:r>
      <w:r>
        <w:t xml:space="preserve">Spain Valencia</w:t>
      </w:r>
      <w:r>
        <w:t xml:space="preserve"> </w:t>
      </w:r>
      <w:r>
        <w:t xml:space="preserve">to implement dynamic traffic management systems that reduce emissions during peak pollution hours.</w:t>
      </w:r>
    </w:p>
    <w:bookmarkEnd w:id="23"/>
    <w:bookmarkStart w:id="24" w:name="X3fdd65287e9e1e0a30fa0e5b7c38a478b90a936"/>
    <w:p>
      <w:pPr>
        <w:pStyle w:val="Heading2"/>
      </w:pPr>
      <w:r>
        <w:t xml:space="preserve">5. Challenges and Future Directions for the Environmental Engineer</w:t>
      </w:r>
    </w:p>
    <w:p>
      <w:pPr>
        <w:pStyle w:val="FirstParagraph"/>
      </w:pPr>
      <w:r>
        <w:t xml:space="preserve">Despite significant progress, Environmental Engineers in</w:t>
      </w:r>
      <w:r>
        <w:t xml:space="preserve"> </w:t>
      </w:r>
      <w:r>
        <w:t xml:space="preserve">Spain Valencia</w:t>
      </w:r>
      <w:r>
        <w:t xml:space="preserve"> </w:t>
      </w:r>
      <w:r>
        <w:t xml:space="preserve">face several hurdles. Funding constraints, regulatory bottlenecks, and public resistance to new infrastructure (such as waste processing plants) remain common obstacles. Additionally, the need for continuous upskilling is critical as technology evolves rapidly.</w:t>
      </w:r>
    </w:p>
    <w:p>
      <w:pPr>
        <w:pStyle w:val="BodyText"/>
      </w:pPr>
      <w:r>
        <w:t xml:space="preserve">To address these challenges, there must be stronger collaboration between academic institutions in</w:t>
      </w:r>
      <w:r>
        <w:t xml:space="preserve"> </w:t>
      </w:r>
      <w:r>
        <w:t xml:space="preserve">Spain Valencia</w:t>
      </w:r>
      <w:r>
        <w:t xml:space="preserve">, industry leaders, and government bodies. The Environmental Engineer must be empowered with data-driven decision-making tools and supported by policies that incentivize sustainable practices. Education programs should emphasize not only technical skills but also communication and stakeholder engagement, as the acceptance of environmental projects often depends on public trust.</w:t>
      </w:r>
    </w:p>
    <w:bookmarkEnd w:id="24"/>
    <w:bookmarkStart w:id="25" w:name="conclusion"/>
    <w:p>
      <w:pPr>
        <w:pStyle w:val="Heading2"/>
      </w:pPr>
      <w:r>
        <w:t xml:space="preserve">6. Conclusion</w:t>
      </w:r>
    </w:p>
    <w:p>
      <w:pPr>
        <w:pStyle w:val="FirstParagraph"/>
      </w:pPr>
      <w:r>
        <w:t xml:space="preserve">In conclusion, the Environmental Engineer is indispensable to the sustainable future of</w:t>
      </w:r>
      <w:r>
        <w:t xml:space="preserve"> </w:t>
      </w:r>
      <w:r>
        <w:t xml:space="preserve">Spain Valencia</w:t>
      </w:r>
      <w:r>
        <w:t xml:space="preserve">. From securing water resources in arid conditions to transforming waste into energy and restoring urban biodiversity, their expertise ensures that development does not come at the expense of environmental integrity. As</w:t>
      </w:r>
      <w:r>
        <w:t xml:space="preserve"> </w:t>
      </w:r>
      <w:r>
        <w:t xml:space="preserve">Spain Valencia</w:t>
      </w:r>
      <w:r>
        <w:t xml:space="preserve"> </w:t>
      </w:r>
      <w:r>
        <w:t xml:space="preserve">continues to grow and adapt to climate change, the role of the Environmental Engineer will only become more central. It is imperative that policymakers recognize this value by investing in green technologies and supporting professionals who are dedicated to preserving our shared environment.</w:t>
      </w:r>
    </w:p>
    <w:p>
      <w:pPr>
        <w:pStyle w:val="BodyText"/>
      </w:pPr>
      <w:r>
        <w:t xml:space="preserve">The journey toward sustainability is complex, but with the innovation and dedication of Environmental Engineers,</w:t>
      </w:r>
      <w:r>
        <w:t xml:space="preserve"> </w:t>
      </w:r>
      <w:r>
        <w:t xml:space="preserve">Spain Valencia</w:t>
      </w:r>
      <w:r>
        <w:t xml:space="preserve"> </w:t>
      </w:r>
      <w:r>
        <w:t xml:space="preserve">stands as a beacon of hope for resilient Mediterranean living. This paper underscores that the integration of engineering excellence with ecological stewardship is not just an option, but a necessity for our collective future.</w:t>
      </w:r>
    </w:p>
    <w:bookmarkEnd w:id="25"/>
    <w:bookmarkStart w:id="26" w:name="references"/>
    <w:p>
      <w:pPr>
        <w:pStyle w:val="Heading2"/>
      </w:pPr>
      <w:r>
        <w:t xml:space="preserve">References</w:t>
      </w:r>
    </w:p>
    <w:p>
      <w:pPr>
        <w:pStyle w:val="FirstParagraph"/>
      </w:pPr>
      <w:r>
        <w:t xml:space="preserve">[1] European Commission. (2023).</w:t>
      </w:r>
      <w:r>
        <w:t xml:space="preserve"> </w:t>
      </w:r>
      <w:r>
        <w:rPr>
          <w:iCs/>
          <w:i/>
        </w:rPr>
        <w:t xml:space="preserve">Brown to Green: The Transition to Circular Economy in Spain.</w:t>
      </w:r>
    </w:p>
    <w:p>
      <w:pPr>
        <w:pStyle w:val="BodyText"/>
      </w:pPr>
      <w:r>
        <w:t xml:space="preserve">[2] Generalitat Valenciana. (2024).</w:t>
      </w:r>
      <w:r>
        <w:t xml:space="preserve"> </w:t>
      </w:r>
      <w:r>
        <w:rPr>
          <w:iCs/>
          <w:i/>
        </w:rPr>
        <w:t xml:space="preserve">Sustainable Water Management Plan for the Valencia Region.</w:t>
      </w:r>
    </w:p>
    <w:p>
      <w:pPr>
        <w:pStyle w:val="BodyText"/>
      </w:pPr>
      <w:r>
        <w:t xml:space="preserve">[3] Martinez, J., &amp; Lopez, A. (2023). "Impact of Green Infrastructure on Urban Heat Islands in Mediterranean Cities."</w:t>
      </w:r>
      <w:r>
        <w:t xml:space="preserve"> </w:t>
      </w:r>
      <w:r>
        <w:rPr>
          <w:iCs/>
          <w:i/>
        </w:rPr>
        <w:t xml:space="preserve">Journal of Environmental Engineering</w:t>
      </w:r>
      <w:r>
        <w:t xml:space="preserve">, 149(5), 04023012.</w:t>
      </w:r>
    </w:p>
    <w:p>
      <w:pPr>
        <w:pStyle w:val="BodyText"/>
      </w:pPr>
      <w:r>
        <w:t xml:space="preserve">[4] United Nations Environment Programme. (2023).</w:t>
      </w:r>
      <w:r>
        <w:t xml:space="preserve"> </w:t>
      </w:r>
      <w:r>
        <w:rPr>
          <w:iCs/>
          <w:i/>
        </w:rPr>
        <w:t xml:space="preserve">Climate Action in Coastal Regions: Case Studies from the Mediterranean.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Environmental Engineer in Spain Valencia</dc:title>
  <dc:creator/>
  <dc:language>en</dc:language>
  <cp:keywords/>
  <dcterms:created xsi:type="dcterms:W3CDTF">2026-07-29T10:31:40Z</dcterms:created>
  <dcterms:modified xsi:type="dcterms:W3CDTF">2026-07-29T10:31:40Z</dcterms:modified>
</cp:coreProperties>
</file>

<file path=docProps/custom.xml><?xml version="1.0" encoding="utf-8"?>
<Properties xmlns="http://schemas.openxmlformats.org/officeDocument/2006/custom-properties" xmlns:vt="http://schemas.openxmlformats.org/officeDocument/2006/docPropsVTypes"/>
</file>