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Technology</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for</w:t>
      </w:r>
      <w:r>
        <w:t xml:space="preserve"> </w:t>
      </w:r>
      <w:r>
        <w:t xml:space="preserve">Sri</w:t>
      </w:r>
      <w:r>
        <w:t xml:space="preserve"> </w:t>
      </w:r>
      <w:r>
        <w:t xml:space="preserve">Lanka,</w:t>
      </w:r>
      <w:r>
        <w:t xml:space="preserve"> </w:t>
      </w:r>
      <w:r>
        <w:t xml:space="preserve">Colombo</w:t>
      </w:r>
    </w:p>
    <w:bookmarkStart w:id="30" w:name="Xdc4a398f43d7aa5af6db9729b3ee5b297079d9d"/>
    <w:p>
      <w:pPr>
        <w:pStyle w:val="Heading1"/>
      </w:pPr>
      <w:r>
        <w:t xml:space="preserve">Bridging Technology and Tradition:</w:t>
      </w:r>
      <w:r>
        <w:br/>
      </w:r>
      <w:r>
        <w:t xml:space="preserve">The Role of the Environmental Engineer in Sustainable Urban Development for Sri Lanka, Colombo</w:t>
      </w:r>
    </w:p>
    <w:p>
      <w:pPr>
        <w:pStyle w:val="FirstParagraph"/>
      </w:pPr>
      <w:r>
        <w:t xml:space="preserve">Presented at the International Conference on Sustainable Infrastructure &amp; Urban Ecology</w:t>
      </w:r>
      <w:r>
        <w:br/>
      </w:r>
      <w:r>
        <w:t xml:space="preserve">Focus Area: Tropical Island Nations and Coastal Resilience</w:t>
      </w:r>
      <w:r>
        <w:br/>
      </w:r>
      <w:r>
        <w:t xml:space="preserve">Location Context:</w:t>
      </w:r>
      <w:r>
        <w:t xml:space="preserve"> </w:t>
      </w:r>
      <w:r>
        <w:rPr>
          <w:bCs/>
          <w:b/>
        </w:rPr>
        <w:t xml:space="preserve">Sri Lanka, Colombo</w:t>
      </w:r>
    </w:p>
    <w:bookmarkStart w:id="20" w:name="abstract"/>
    <w:p>
      <w:pPr>
        <w:pStyle w:val="Heading2"/>
      </w:pPr>
      <w:r>
        <w:t xml:space="preserve">Abstract</w:t>
      </w:r>
    </w:p>
    <w:p>
      <w:pPr>
        <w:pStyle w:val="FirstParagraph"/>
      </w:pPr>
      <w:r>
        <w:rPr>
          <w:bCs/>
          <w:b/>
        </w:rPr>
        <w:t xml:space="preserve">Purpose:</w:t>
      </w:r>
    </w:p>
    <w:p>
      <w:pPr>
        <w:pStyle w:val="BodyText"/>
      </w:pPr>
      <w:r>
        <w:t xml:space="preserve">This conference paper examines the critical and evolving role of the Environmental Engineer within the rapidly urbanizing context of Sri Lanka, specifically focusing on its economic hub, Colombo. As Colombo faces unprecedented challenges regarding waste management, water scarcity due to climate-induced droughts, and coastal erosion exacerbated by rising sea levels, the traditional scope of environmental engineering must expand beyond compliance to become a driver of sustainable urban resilience.</w:t>
      </w:r>
    </w:p>
    <w:p>
      <w:pPr>
        <w:pStyle w:val="BodyText"/>
      </w:pPr>
      <w:r>
        <w:rPr>
          <w:bCs/>
          <w:b/>
        </w:rPr>
        <w:t xml:space="preserve">Methodology:</w:t>
      </w:r>
    </w:p>
    <w:p>
      <w:pPr>
        <w:pStyle w:val="BodyText"/>
      </w:pPr>
      <w:r>
        <w:t xml:space="preserve">Through a case-study analysis of recent infrastructure projects in Colombo and an assessment of policy frameworks under Sri Lanka’s National Environmental Act, this paper identifies key gaps between technical potential and practical implementation. It highlights the necessity for interdisciplinary collaboration among civil engineers, urban planners, and environmental scientists.</w:t>
      </w:r>
    </w:p>
    <w:p>
      <w:pPr>
        <w:pStyle w:val="BodyText"/>
      </w:pPr>
      <w:r>
        <w:rPr>
          <w:bCs/>
          <w:b/>
        </w:rPr>
        <w:t xml:space="preserve">Findings:</w:t>
      </w:r>
    </w:p>
    <w:p>
      <w:pPr>
        <w:pStyle w:val="BodyText"/>
      </w:pPr>
      <w:r>
        <w:t xml:space="preserve">The study reveals that while technological solutions exist for treating wastewater and managing solid waste in dense urban environments like Colombo, the primary barriers are institutional fragmentation and lack of integrated resource management. The Environmental Engineer is positioned as the pivotal figure who can bridge these gaps by implementing circular economy principles, decentralized water treatment systems, and nature-based solutions tailored to the tropical monsoon climate of Sri Lanka.</w:t>
      </w:r>
    </w:p>
    <w:p>
      <w:pPr>
        <w:pStyle w:val="BodyText"/>
      </w:pPr>
      <w:r>
        <w:rPr>
          <w:bCs/>
          <w:b/>
        </w:rPr>
        <w:t xml:space="preserve">Conclusion:</w:t>
      </w:r>
    </w:p>
    <w:p>
      <w:pPr>
        <w:pStyle w:val="BodyText"/>
      </w:pPr>
      <w:r>
        <w:t xml:space="preserve">For Colombo to achieve sustainable urbanization goals set out in its Master Plan 2030, Environmental Engineers must transition from regulatory enforcers to strategic innovators. This paper proposes a framework for integrating indigenous ecological knowledge with modern engineering technologies to create resilient infrastructure systems specific to the socio-economic and environmental realities of Sri Lanka.</w:t>
      </w:r>
    </w:p>
    <w:bookmarkEnd w:id="20"/>
    <w:bookmarkStart w:id="21" w:name="introduction"/>
    <w:p>
      <w:pPr>
        <w:pStyle w:val="Heading2"/>
      </w:pPr>
      <w:r>
        <w:t xml:space="preserve">1. Introduction</w:t>
      </w:r>
    </w:p>
    <w:p>
      <w:pPr>
        <w:pStyle w:val="FirstParagraph"/>
      </w:pPr>
      <w:r>
        <w:t xml:space="preserve">The urban landscape of Sri Lanka is undergoing a profound transformation, driven by economic growth, population density increases, and the urgent pressures of climate change. At the heart of this transformation lies Colombo, the commercial capital and gateway to the nation. As an island nation in South Asia, Sri Lanka possesses unique biodiversity and complex hydrological systems that are increasingly threatened by urbanization. In this context, the</w:t>
      </w:r>
      <w:r>
        <w:t xml:space="preserve"> </w:t>
      </w:r>
      <w:r>
        <w:rPr>
          <w:bCs/>
          <w:b/>
        </w:rPr>
        <w:t xml:space="preserve">Environmental Engineer</w:t>
      </w:r>
      <w:r>
        <w:t xml:space="preserve"> </w:t>
      </w:r>
      <w:r>
        <w:t xml:space="preserve">plays a role that is both technical and deeply socio-political.</w:t>
      </w:r>
    </w:p>
    <w:p>
      <w:pPr>
        <w:pStyle w:val="BodyText"/>
      </w:pPr>
      <w:r>
        <w:t xml:space="preserve">The mandate of the Environmental Engineer in this region extends beyond simple pollution control. It involves designing systems that mitigate flood risks during intense monsoon seasons, ensuring clean drinking water supplies amidst salinity intrusion, and managing solid waste in one of South Asia’s most densely populated cities. This paper argues that the specific challenges faced by Colombo require a specialized approach to environmental engineering—one that respects local ecological constraints while leveraging global best practices.</w:t>
      </w:r>
    </w:p>
    <w:bookmarkEnd w:id="21"/>
    <w:bookmarkStart w:id="22" w:name="X6692392457dcaac01a012df7ba526c157e706c7"/>
    <w:p>
      <w:pPr>
        <w:pStyle w:val="Heading2"/>
      </w:pPr>
      <w:r>
        <w:t xml:space="preserve">2. The Context: Environmental Challenges in Sri Lanka, Colombo</w:t>
      </w:r>
    </w:p>
    <w:p>
      <w:pPr>
        <w:pStyle w:val="FirstParagraph"/>
      </w:pPr>
      <w:r>
        <w:rPr>
          <w:bCs/>
          <w:b/>
        </w:rPr>
        <w:t xml:space="preserve">Sri Lanka, Colombo</w:t>
      </w:r>
      <w:r>
        <w:t xml:space="preserve">, sits at the intersection of several critical environmental vulnerabilities. Firstly, waste management remains a chronic issue. The rapid expansion of consumer culture has led to overflowing landfills and widespread littering in waterways, threatening marine ecosystems and public health. The traditional linear model of "take-make-dispose" is unsustainable for an island with limited land area.</w:t>
      </w:r>
    </w:p>
    <w:p>
      <w:pPr>
        <w:pStyle w:val="BodyText"/>
      </w:pPr>
      <w:r>
        <w:t xml:space="preserve">Secondly, water security is paramount. Despite being a tropical country with significant rainfall variability, Colombo faces acute water shortages during dry seasons and flooding during wet seasons. Groundwater abstraction in coastal areas has led to saltwater intrusion, compromising potable water sources. The Environmental Engineer must therefore design adaptive infrastructure that can handle this hydrological volatility.</w:t>
      </w:r>
    </w:p>
    <w:p>
      <w:pPr>
        <w:pStyle w:val="BodyText"/>
      </w:pPr>
      <w:r>
        <w:t xml:space="preserve">Thirdly, coastal degradation poses a direct threat to Colombo’s port facilities and residential areas. Erosion along the coastline requires robust yet ecologically sensitive engineering interventions, such as living breakwaters or managed retreat strategies, rather than hard concrete seawalls which often exacerbate erosion in adjacent areas.</w:t>
      </w:r>
    </w:p>
    <w:bookmarkEnd w:id="22"/>
    <w:bookmarkStart w:id="26" w:name="X2518084d2fd7067e6cceae93c337e57f249b232"/>
    <w:p>
      <w:pPr>
        <w:pStyle w:val="Heading2"/>
      </w:pPr>
      <w:r>
        <w:t xml:space="preserve">3. The Evolving Role of the Environmental Engineer</w:t>
      </w:r>
    </w:p>
    <w:p>
      <w:pPr>
        <w:pStyle w:val="FirstParagraph"/>
      </w:pPr>
      <w:r>
        <w:t xml:space="preserve">In response to these challenges, the role of the Environmental Engineer is shifting. Historically focused on end-of-pipe treatment solutions (such as wastewater treatment plants), modern environmental engineering in Colombo requires a holistic, lifecycle approach.</w:t>
      </w:r>
    </w:p>
    <w:bookmarkStart w:id="23" w:name="integrated-solid-waste-management"/>
    <w:p>
      <w:pPr>
        <w:pStyle w:val="Heading3"/>
      </w:pPr>
      <w:r>
        <w:t xml:space="preserve">3.1 Integrated Solid Waste Management</w:t>
      </w:r>
    </w:p>
    <w:p>
      <w:pPr>
        <w:pStyle w:val="FirstParagraph"/>
      </w:pPr>
      <w:r>
        <w:t xml:space="preserve">The Environmental Engineer is now tasked with designing systems that promote the 4Rs: Reduce, Reuse, Recycle, and Recover. In Colombo, this involves engineering solutions for composting organic waste from markets and households to reduce the volume sent to landfills. Furthermore, engineers are developing technologies for waste-to-energy conversion projects that can provide baseload power while reducing methane emissions.</w:t>
      </w:r>
    </w:p>
    <w:bookmarkEnd w:id="23"/>
    <w:bookmarkStart w:id="24" w:name="sustainable-water-infrastructure"/>
    <w:p>
      <w:pPr>
        <w:pStyle w:val="Heading3"/>
      </w:pPr>
      <w:r>
        <w:t xml:space="preserve">2.2 Sustainable Water Infrastructure</w:t>
      </w:r>
    </w:p>
    <w:p>
      <w:pPr>
        <w:pStyle w:val="FirstParagraph"/>
      </w:pPr>
      <w:r>
        <w:t xml:space="preserve">In the realm of water resources, Environmental Engineers in Sri Lanka are pioneering decentralized treatment systems. Rather than relying solely on centralized sewage networks, which are costly to maintain and prone to blockage in informal settlements, engineers are designing small-scale bio-digesters and constructed wetlands. These nature-based solutions not only treat wastewater but also provide green spaces that mitigate urban heat islands—a critical issue for Colombo’s climate resilience.</w:t>
      </w:r>
    </w:p>
    <w:bookmarkEnd w:id="24"/>
    <w:bookmarkStart w:id="25" w:name="green-building-and-urban-planning"/>
    <w:p>
      <w:pPr>
        <w:pStyle w:val="Heading3"/>
      </w:pPr>
      <w:r>
        <w:t xml:space="preserve">3.3 Green Building and Urban Planning</w:t>
      </w:r>
    </w:p>
    <w:p>
      <w:pPr>
        <w:pStyle w:val="FirstParagraph"/>
      </w:pPr>
      <w:r>
        <w:t xml:space="preserve">The rise of green building certifications in Sri Lanka has created a demand for Environmental Engineers who specialize in sustainable construction. This includes specifying low-carbon materials, designing passive cooling systems suitable for the tropical climate, and implementing rainwater harvesting systems that are integral to the building’s structural design.</w:t>
      </w:r>
    </w:p>
    <w:bookmarkEnd w:id="25"/>
    <w:bookmarkEnd w:id="26"/>
    <w:bookmarkStart w:id="27" w:name="X9812419b3bb371f40771aa86a813c8f25f7b9a2"/>
    <w:p>
      <w:pPr>
        <w:pStyle w:val="Heading2"/>
      </w:pPr>
      <w:r>
        <w:t xml:space="preserve">4. Case Study: The Kolonnawa Wastewater Treatment Plant</w:t>
      </w:r>
    </w:p>
    <w:p>
      <w:pPr>
        <w:pStyle w:val="FirstParagraph"/>
      </w:pPr>
      <w:r>
        <w:t xml:space="preserve">A prime example of advanced environmental engineering in Sri Lanka is the expansion of the Kolonnawa Wastewater Treatment Plant, serving parts of Colombo and its suburbs. This facility represents a significant leap forward in technological capability for</w:t>
      </w:r>
      <w:r>
        <w:t xml:space="preserve"> </w:t>
      </w:r>
      <w:r>
        <w:rPr>
          <w:bCs/>
          <w:b/>
        </w:rPr>
        <w:t xml:space="preserve">Sri Lanka, Colombo</w:t>
      </w:r>
      <w:r>
        <w:t xml:space="preserve">. The Environmental Engineers involved in this project utilized membrane bioreactor (MBR) technology to produce high-quality effluent suitable for industrial reuse. This case study highlights how international expertise can be adapted to local conditions when guided by rigorous engineering standards and strong regulatory oversight.</w:t>
      </w:r>
    </w:p>
    <w:p>
      <w:pPr>
        <w:pStyle w:val="BodyText"/>
      </w:pPr>
      <w:r>
        <w:t xml:space="preserve">However, the success of such projects depends heavily on the institutional capacity to operate and maintain these complex systems. This underscores the need for Environmental Engineers to also engage in capacity building and community education, ensuring that technical solutions are sustainable over the long term.</w:t>
      </w:r>
    </w:p>
    <w:bookmarkEnd w:id="27"/>
    <w:bookmarkStart w:id="28" w:name="X2479dfc91645246f6226789d79765d8a9032a50"/>
    <w:p>
      <w:pPr>
        <w:pStyle w:val="Heading2"/>
      </w:pPr>
      <w:r>
        <w:t xml:space="preserve">5. Policy Recommendations and Future Directions</w:t>
      </w:r>
    </w:p>
    <w:p>
      <w:pPr>
        <w:pStyle w:val="FirstParagraph"/>
      </w:pPr>
      <w:r>
        <w:t xml:space="preserve">To enhance the efficacy of Environmental Engineers in addressing Colombo’s challenges, several recommendations are proposed:</w:t>
      </w:r>
    </w:p>
    <w:p>
      <w:pPr>
        <w:numPr>
          <w:ilvl w:val="0"/>
          <w:numId w:val="1001"/>
        </w:numPr>
        <w:pStyle w:val="Compact"/>
      </w:pPr>
      <w:r>
        <w:rPr>
          <w:bCs/>
          <w:b/>
        </w:rPr>
        <w:t xml:space="preserve">Institutional Integration:</w:t>
      </w:r>
      <w:r>
        <w:t xml:space="preserve">Create a unified regulatory body that coordinates between water, waste, and air quality agencies to prevent conflicting policies.</w:t>
      </w:r>
    </w:p>
    <w:p>
      <w:pPr>
        <w:numPr>
          <w:ilvl w:val="0"/>
          <w:numId w:val="1001"/>
        </w:numPr>
        <w:pStyle w:val="Compact"/>
      </w:pPr>
      <w:r>
        <w:rPr>
          <w:bCs/>
          <w:b/>
        </w:rPr>
        <w:t xml:space="preserve">Economic Incentives:</w:t>
      </w:r>
      <w:r>
        <w:t xml:space="preserve">Implement green taxes and subsidies to encourage private sector investment in environmental technologies.</w:t>
      </w:r>
    </w:p>
    <w:p>
      <w:pPr>
        <w:numPr>
          <w:ilvl w:val="0"/>
          <w:numId w:val="1001"/>
        </w:numPr>
        <w:pStyle w:val="Compact"/>
      </w:pPr>
      <w:r>
        <w:rPr>
          <w:bCs/>
          <w:b/>
        </w:rPr>
        <w:t xml:space="preserve">Education and Training:</w:t>
      </w:r>
      <w:r>
        <w:t xml:space="preserve">Strengthen university curricula in Sri Lanka to include practical modules on climate adaptation engineering, ensuring the next generation of engineers is prepared for these specific challenges.</w:t>
      </w:r>
    </w:p>
    <w:p>
      <w:pPr>
        <w:numPr>
          <w:ilvl w:val="0"/>
          <w:numId w:val="1001"/>
        </w:numPr>
        <w:pStyle w:val="Compact"/>
      </w:pPr>
      <w:r>
        <w:rPr>
          <w:bCs/>
          <w:b/>
        </w:rPr>
        <w:t xml:space="preserve">PUBLIC-PRIVATE PARTNERSHIPS (PPPS):</w:t>
      </w:r>
      <w:r>
        <w:t xml:space="preserve">Foster collaboration between the government, academic institutions, and private engineering firms to pilot innovative solutions in smaller neighborhoods before scaling up.</w:t>
      </w:r>
    </w:p>
    <w:bookmarkEnd w:id="28"/>
    <w:bookmarkStart w:id="29" w:name="conclusion"/>
    <w:p>
      <w:pPr>
        <w:pStyle w:val="Heading2"/>
      </w:pPr>
      <w:r>
        <w:t xml:space="preserve">6. Conclusion</w:t>
      </w:r>
    </w:p>
    <w:p>
      <w:pPr>
        <w:pStyle w:val="FirstParagraph"/>
      </w:pPr>
      <w:r>
        <w:t xml:space="preserve">The trajectory of sustainable development for</w:t>
      </w:r>
      <w:r>
        <w:t xml:space="preserve"> </w:t>
      </w:r>
      <w:r>
        <w:rPr>
          <w:bCs/>
          <w:b/>
        </w:rPr>
        <w:t xml:space="preserve">Sri Lanka, Colombo</w:t>
      </w:r>
      <w:r>
        <w:t xml:space="preserve">, is inextricably linked to the performance and innovation of its Environmental Engineers. As the city continues to grow, these professionals must act as stewards of the environment and architects of resilience. By integrating advanced technology with ecological sensitivity and community engagement, Environmental Engineers can ensure that Colombo remains a vibrant, livable, and sustainable metropolis for future generations.</w:t>
      </w:r>
    </w:p>
    <w:p>
      <w:pPr>
        <w:pStyle w:val="BodyText"/>
      </w:pPr>
      <w:r>
        <w:t xml:space="preserve">This paper concludes that the future of urban sustainability in tropical island nations relies not just on hardware, but on the software of human expertise—specifically, the adaptive mindset of the modern Environmental Engineer. Only through their leadership can Sri Lanka navigate the complex interplay between development needs and environmental preservation.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Technology and Tradition: The Role of the Environmental Engineer in Sustainable Urban Development for Sri Lanka, Colombo</dc:title>
  <dc:creator/>
  <cp:keywords/>
  <dcterms:created xsi:type="dcterms:W3CDTF">2026-07-29T05:11:12Z</dcterms:created>
  <dcterms:modified xsi:type="dcterms:W3CDTF">2026-07-29T05:11:12Z</dcterms:modified>
</cp:coreProperties>
</file>

<file path=docProps/custom.xml><?xml version="1.0" encoding="utf-8"?>
<Properties xmlns="http://schemas.openxmlformats.org/officeDocument/2006/custom-properties" xmlns:vt="http://schemas.openxmlformats.org/officeDocument/2006/docPropsVTypes"/>
</file>