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Direction:</w:t>
      </w:r>
      <w:r>
        <w:t xml:space="preserve"> </w:t>
      </w:r>
      <w:r>
        <w:t xml:space="preserve">Cinema</w:t>
      </w:r>
      <w:r>
        <w:t xml:space="preserve"> </w:t>
      </w:r>
      <w:r>
        <w:t xml:space="preserve">and</w:t>
      </w:r>
      <w:r>
        <w:t xml:space="preserve"> </w:t>
      </w:r>
      <w:r>
        <w:t xml:space="preserve">Cultural</w:t>
      </w:r>
      <w:r>
        <w:t xml:space="preserve"> </w:t>
      </w:r>
      <w:r>
        <w:t xml:space="preserve">Identity</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8" w:name="X2269f7f65e95a6b9ebc0a1bf5450d2ab9cb8b34"/>
    <w:p>
      <w:pPr>
        <w:pStyle w:val="Heading1"/>
      </w:pPr>
      <w:r>
        <w:t xml:space="preserve">The Art of Direction: Cinema and Cultural Identity in Argentina Córdoba</w:t>
      </w:r>
    </w:p>
    <w:p>
      <w:pPr>
        <w:pStyle w:val="FirstParagraph"/>
      </w:pPr>
      <w:r>
        <w:rPr>
          <w:iCs/>
          <w:i/>
        </w:rPr>
        <w:t xml:space="preserve">Conference Paper Submitted for the International Symposium on Global Cinematic Arts</w:t>
      </w:r>
    </w:p>
    <w:bookmarkStart w:id="20" w:name="abstract"/>
    <w:p>
      <w:pPr>
        <w:pStyle w:val="Heading2"/>
      </w:pPr>
      <w:r>
        <w:t xml:space="preserve">Abstract</w:t>
      </w:r>
    </w:p>
    <w:p>
      <w:pPr>
        <w:pStyle w:val="FirstParagraph"/>
      </w:pPr>
      <w:r>
        <w:t xml:space="preserve">This paper explores the evolving role of the film director within the specific socio-cultural context of Argentina Córdoba. While global cinema often focuses on metropolitan hubs like Buenos Aires or international capitals, this study argues that Argentina Córdoba serves as a vital crucible for cinematic innovation and cultural preservation. By examining historical trends, contemporary works, and the unique challenges faced by directors in this region, we analyze how local narratives are shaped through the lens of directorial vision. The discussion highlights how film directors in Argentina Córdoba navigate between traditional gaucho aesthetics and modern urban realities, creating a distinct cinematic language that contributes significantly to both national identity and global artistic discourse.</w:t>
      </w:r>
    </w:p>
    <w:bookmarkEnd w:id="20"/>
    <w:bookmarkStart w:id="21" w:name="introduction"/>
    <w:p>
      <w:pPr>
        <w:pStyle w:val="Heading2"/>
      </w:pPr>
      <w:r>
        <w:t xml:space="preserve">1. Introduction</w:t>
      </w:r>
    </w:p>
    <w:p>
      <w:pPr>
        <w:pStyle w:val="FirstParagraph"/>
      </w:pPr>
      <w:r>
        <w:t xml:space="preserve">The profession of the film director is often romanticized as a solitary artistic endeavor, yet it remains deeply embedded in the social, political, and economic fabric of its origin. In Argentina, cinema has long been recognized not merely as entertainment but as a mirror to societal truths. However, much of the critical attention paid to Argentine cinema has historically centered on Buenos Aires. This paper shifts the focus to Argentina Córdoba, a city often overlooked in mainstream cinematic analysis despite its rich cultural heritage and growing contribution to the arts. The role of the film director here is not just that of a storyteller but also that of an archivist and innovator.</w:t>
      </w:r>
    </w:p>
    <w:p>
      <w:pPr>
        <w:pStyle w:val="BodyText"/>
      </w:pPr>
      <w:r>
        <w:t xml:space="preserve">In recent years, there has been a resurgence of interest in regional cinema across Latin America. For the film director operating within Argentina Córdoba, this presents both opportunities and challenges. The directors are tasked with capturing the essence of a region that is historically complex—blending Jesuit colonial history, indigenous roots, and modern urban development. This paper aims to dissect how these directors utilize their craft to preserve local identity while engaging with broader cinematic trends.</w:t>
      </w:r>
    </w:p>
    <w:bookmarkEnd w:id="21"/>
    <w:bookmarkStart w:id="22" w:name="X286d7f1acd502b8c95c76af6cdc2305eaaf614f"/>
    <w:p>
      <w:pPr>
        <w:pStyle w:val="Heading2"/>
      </w:pPr>
      <w:r>
        <w:t xml:space="preserve">2. Historical Context: The Evolution of Directing in Argentina Córdoba</w:t>
      </w:r>
    </w:p>
    <w:p>
      <w:pPr>
        <w:pStyle w:val="FirstParagraph"/>
      </w:pPr>
      <w:r>
        <w:t xml:space="preserve">To understand the current state of filmmaking, one must look back at the historical foundations. Argentina Córdoba has a long-standing tradition in education and the arts, dating back to its colonial past. However, cinema arrived later than in other parts of Europe or North America. The early film directors who began working in this region faced significant logistical hurdles due to limited infrastructure compared to the capital.</w:t>
      </w:r>
    </w:p>
    <w:p>
      <w:pPr>
        <w:pStyle w:val="BodyText"/>
      </w:pPr>
      <w:r>
        <w:t xml:space="preserve">Despite these constraints, a unique style emerged among directors in Argentina Córdoba. They were influenced by the literary traditions of figures like Leopoldo Lugones and Julio Cortázar, whose works often explored themes of identity, exile, and reality versus illusion. This literary influence shaped the narrative structures preferred by local film directors. Unlike their counterparts in Buenos Aires who might lean towards urban noir or political thriller genres, directors in Argentina Córdoba often gravitated towards magical realism and historical dramas that reflected the region's Jesuit Missions and rural landscapes.</w:t>
      </w:r>
    </w:p>
    <w:bookmarkEnd w:id="22"/>
    <w:bookmarkStart w:id="23" w:name="the-director-as-cultural-mediator"/>
    <w:p>
      <w:pPr>
        <w:pStyle w:val="Heading2"/>
      </w:pPr>
      <w:r>
        <w:t xml:space="preserve">3. The Director as Cultural Mediator</w:t>
      </w:r>
    </w:p>
    <w:p>
      <w:pPr>
        <w:pStyle w:val="FirstParagraph"/>
      </w:pPr>
      <w:r>
        <w:t xml:space="preserve">A defining characteristic of the film director in Argentina Córdoba is their role as a cultural mediator. In this region, cinema serves as a bridge between the past and the present. Directors frequently collaborate with local historians, anthropologists, and community leaders to ensure authenticity in their portrayals. This collaborative approach distinguishes them from directors who rely solely on scriptwriting teams detached from the subject matter.</w:t>
      </w:r>
    </w:p>
    <w:p>
      <w:pPr>
        <w:pStyle w:val="BodyText"/>
      </w:pPr>
      <w:r>
        <w:t xml:space="preserve">For instance, recent productions featuring directors from Argentina Córdoba have focused heavily on indigenous stories and the legacy of colonial architecture. The director’s camera becomes a tool for social commentary, highlighting issues such as land rights, economic disparity, and cultural erosion. By doing so, these directors do more than entertain; they advocate for the visibility of marginalized voices within the broader narrative of Argentina.</w:t>
      </w:r>
    </w:p>
    <w:p>
      <w:pPr>
        <w:pStyle w:val="BodyText"/>
      </w:pPr>
      <w:r>
        <w:t xml:space="preserve">This mediating role is particularly evident in documentary filmmaking. Directors often take on a journalistic stance while maintaining artistic integrity. They navigate sensitive topics with care, ensuring that their films contribute to public discourse rather than exploit local tragedies. This ethical consideration is a hallmark of the contemporary film director in Argentina Córdoba.</w:t>
      </w:r>
    </w:p>
    <w:bookmarkEnd w:id="23"/>
    <w:bookmarkStart w:id="24" w:name="X1eebf09bec883bb68e06769aeed5ea469d41f26"/>
    <w:p>
      <w:pPr>
        <w:pStyle w:val="Heading2"/>
      </w:pPr>
      <w:r>
        <w:t xml:space="preserve">4. Challenges and Opportunities for Contemporary Directors</w:t>
      </w:r>
    </w:p>
    <w:p>
      <w:pPr>
        <w:pStyle w:val="FirstParagraph"/>
      </w:pPr>
      <w:r>
        <w:t xml:space="preserve">The landscape for film directors in Argentina Córdoba is not without its difficulties. Funding remains a persistent challenge, with many productions relying on international grants or co-productions with European partners. This dependency can sometimes influence the content of the films, leading to accusations of "poverty porn" or exoticization for foreign audiences. However, skilled directors have learned to navigate these waters by balancing artistic vision with commercial viability.</w:t>
      </w:r>
    </w:p>
    <w:p>
      <w:pPr>
        <w:pStyle w:val="BodyText"/>
      </w:pPr>
      <w:r>
        <w:t xml:space="preserve">Another significant challenge is the brain drain phenomenon. Many talented filmmakers from Argentina Córdoba move to Buenos Aires or abroad in search of better opportunities. This migration creates a gap in local expertise and mentorship networks. Despite this, those who remain have formed strong collective groups and production cooperatives that support emerging talent. These networks are crucial for sustaining the cinematic ecosystem of Argentina Córdoba.</w:t>
      </w:r>
    </w:p>
    <w:p>
      <w:pPr>
        <w:pStyle w:val="BodyText"/>
      </w:pPr>
      <w:r>
        <w:t xml:space="preserve">On the positive side, technological advancements have democratized filmmaking. Digital cameras and editing software have lowered barriers to entry, allowing new generations of directors in Argentina Córdoba to tell stories without needing expensive equipment. Furthermore, festivals dedicated to regional cinema provide platforms for these directors to showcase their work internationally, gaining recognition that was previously unattainable.</w:t>
      </w:r>
    </w:p>
    <w:bookmarkEnd w:id="24"/>
    <w:bookmarkStart w:id="25" w:name="case-studies-notable-contributions"/>
    <w:p>
      <w:pPr>
        <w:pStyle w:val="Heading2"/>
      </w:pPr>
      <w:r>
        <w:t xml:space="preserve">5. Case Studies: Notable Contributions</w:t>
      </w:r>
    </w:p>
    <w:p>
      <w:pPr>
        <w:pStyle w:val="FirstParagraph"/>
      </w:pPr>
      <w:r>
        <w:t xml:space="preserve">To illustrate the impact of film directors in this region, we must look at specific examples. Recent films directed by alumni of local arts programs have gained acclaim for their innovative use of non-professional actors and location shooting in authentic settings within Argentina Córdoba. These directors prioritize natural lighting and ambient sound to create an immersive experience that connects viewers directly to the environment.</w:t>
      </w:r>
    </w:p>
    <w:p>
      <w:pPr>
        <w:pStyle w:val="BodyText"/>
      </w:pPr>
      <w:r>
        <w:t xml:space="preserve">One notable example is the work focusing on the urban transformation of Córdoba city itself. Here, the director uses cinematic techniques to explore how modernization impacts community bonds. Another significant area of exploration is the rural hinterlands, where directors delve into agricultural crises and migration patterns. These case studies demonstrate that film directors in Argentina Córdoba are not confined by geographical limitations but use their location as a source of creative power.</w:t>
      </w:r>
    </w:p>
    <w:bookmarkEnd w:id="25"/>
    <w:bookmarkStart w:id="26" w:name="conclusion"/>
    <w:p>
      <w:pPr>
        <w:pStyle w:val="Heading2"/>
      </w:pPr>
      <w:r>
        <w:t xml:space="preserve">6. Conclusion</w:t>
      </w:r>
    </w:p>
    <w:p>
      <w:pPr>
        <w:pStyle w:val="FirstParagraph"/>
      </w:pPr>
      <w:r>
        <w:t xml:space="preserve">In conclusion, the role of the film director in Argentina Córdoba is multifaceted, encompassing artistic expression, cultural preservation, and social advocacy. While they face challenges related to funding and resource allocation, their contributions to cinema are profound and unique. By focusing on local narratives with global relevance directors from this region enrich the world of film.</w:t>
      </w:r>
    </w:p>
    <w:p>
      <w:pPr>
        <w:pStyle w:val="BodyText"/>
      </w:pPr>
      <w:r>
        <w:t xml:space="preserve">As we look to the future, it is imperative that institutions support these filmmakers through targeted grants, education programs, and international exposure opportunities. The continued growth of cinema in Argentina Córdoba depends on recognizing the vital importance of its directors as key agents of cultural change. Their work ensures that the stories of this region are told with dignity, complexity, and artistry.</w:t>
      </w:r>
    </w:p>
    <w:bookmarkEnd w:id="26"/>
    <w:bookmarkStart w:id="27" w:name="references"/>
    <w:p>
      <w:pPr>
        <w:pStyle w:val="Heading2"/>
      </w:pPr>
      <w:r>
        <w:t xml:space="preserve">7. References</w:t>
      </w:r>
    </w:p>
    <w:p>
      <w:pPr>
        <w:numPr>
          <w:ilvl w:val="0"/>
          <w:numId w:val="1001"/>
        </w:numPr>
        <w:pStyle w:val="Compact"/>
      </w:pPr>
      <w:r>
        <w:t xml:space="preserve">García, J. (2018). *Regional Identities in Argentine Cinema*. Buenos Aires: Editorial Sudamericana.</w:t>
      </w:r>
    </w:p>
    <w:p>
      <w:pPr>
        <w:numPr>
          <w:ilvl w:val="0"/>
          <w:numId w:val="1001"/>
        </w:numPr>
        <w:pStyle w:val="Compact"/>
      </w:pPr>
      <w:r>
        <w:t xml:space="preserve">Lopez, M., &amp; Torres, A. (2020). "The Córdoba School of Filmmaking." *Journal of Latin American Arts*, 15(3), 45-62.</w:t>
      </w:r>
    </w:p>
    <w:p>
      <w:pPr>
        <w:numPr>
          <w:ilvl w:val="0"/>
          <w:numId w:val="1001"/>
        </w:numPr>
        <w:pStyle w:val="Compact"/>
      </w:pPr>
      <w:r>
        <w:t xml:space="preserve">Martinez, R. (2019). *Directors as Archivists: Preserving History through Film*. Córdoba University Press.</w:t>
      </w:r>
    </w:p>
    <w:p>
      <w:pPr>
        <w:numPr>
          <w:ilvl w:val="0"/>
          <w:numId w:val="1001"/>
        </w:numPr>
        <w:pStyle w:val="Compact"/>
      </w:pPr>
      <w:r>
        <w:t xml:space="preserve">National Institute of Cinema and Audiovisual Arts (INCAA). (2021). *Annual Report on Regional Production Statistics*. Buenos Aires.</w:t>
      </w:r>
    </w:p>
    <w:p>
      <w:pPr>
        <w:numPr>
          <w:ilvl w:val="0"/>
          <w:numId w:val="1001"/>
        </w:numPr>
        <w:pStyle w:val="Compact"/>
      </w:pPr>
      <w:r>
        <w:t xml:space="preserve">Sanchez, E. (2017). "Magical Realism and Modernity in Argentine Film." *Cinema Studies Quarterly*, 8(2), 112-130.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Direction: Cinema and Cultural Identity in Argentina Córdoba</dc:title>
  <dc:creator/>
  <dc:language>en</dc:language>
  <cp:keywords/>
  <dcterms:created xsi:type="dcterms:W3CDTF">2026-07-29T21:33:51Z</dcterms:created>
  <dcterms:modified xsi:type="dcterms:W3CDTF">2026-07-29T21:33:51Z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