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Beyond</w:t>
      </w:r>
      <w:r>
        <w:t xml:space="preserve"> </w:t>
      </w:r>
      <w:r>
        <w:t xml:space="preserve">the</w:t>
      </w:r>
      <w:r>
        <w:t xml:space="preserve"> </w:t>
      </w:r>
      <w:r>
        <w:t xml:space="preserve">Frame: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French</w:t>
      </w:r>
      <w:r>
        <w:t xml:space="preserve"> </w:t>
      </w:r>
      <w:r>
        <w:t xml:space="preserve">Cinema</w:t>
      </w:r>
    </w:p>
    <w:bookmarkStart w:id="26" w:name="Xe55d4abac71a0cecd11b415cdc8fcb7fa90ad1e"/>
    <w:p>
      <w:pPr>
        <w:pStyle w:val="Heading1"/>
      </w:pPr>
      <w:r>
        <w:t xml:space="preserve">Beyond the Frame: The Evolving Role of the Film Director in Contemporary French Cinema</w:t>
      </w:r>
    </w:p>
    <w:p>
      <w:pPr>
        <w:pStyle w:val="FirstParagraph"/>
      </w:pPr>
      <w:r>
        <w:rPr>
          <w:bCs/>
          <w:b/>
        </w:rPr>
        <w:t xml:space="preserve">A Conference Paper Presented at the International Symposium on Media Arts and Direction</w:t>
      </w:r>
    </w:p>
    <w:p>
      <w:pPr>
        <w:pStyle w:val="BodyText"/>
      </w:pPr>
      <w:r>
        <w:rPr>
          <w:iCs/>
          <w:i/>
        </w:rPr>
        <w:t xml:space="preserve">Marseille, France</w:t>
      </w:r>
    </w:p>
    <w:p>
      <w:pPr>
        <w:pStyle w:val="BodyText"/>
      </w:pPr>
      <w:r>
        <w:br/>
      </w:r>
    </w:p>
    <w:p>
      <w:pPr>
        <w:pStyle w:val="BodyText"/>
      </w:pPr>
      <w:r>
        <w:rPr>
          <w:bCs/>
          <w:b/>
        </w:rPr>
        <w:t xml:space="preserve">Abstract:</w:t>
      </w:r>
      <w:r>
        <w:br/>
      </w:r>
      <w:r>
        <w:t xml:space="preserve">This paper explores the multifaceted role of the Film Director within the specific cultural and industrial context of contemporary French cinema. By examining recent trends in visual storytelling, narrative structure, and international collaboration, this study highlights how directors are redefining cinematic language. The analysis is grounded in observations from the vibrant artistic community of France Marseille, a city that serves as a crucial hub for Mediterranean cinema and cross-cultural exchange.</w:t>
      </w:r>
    </w:p>
    <w:bookmarkStart w:id="20" w:name="Xd27ae4787db17573a440d693f1fa6386cc7f7d0"/>
    <w:p>
      <w:pPr>
        <w:pStyle w:val="Heading2"/>
      </w:pPr>
      <w:r>
        <w:t xml:space="preserve">I. Introduction: The Director as Cultural Architect</w:t>
      </w:r>
    </w:p>
    <w:p>
      <w:pPr>
        <w:pStyle w:val="FirstParagraph"/>
      </w:pPr>
      <w:r>
        <w:t xml:space="preserve">The concept of the</w:t>
      </w:r>
      <w:r>
        <w:t xml:space="preserve"> </w:t>
      </w:r>
      <w:r>
        <w:rPr>
          <w:iCs/>
          <w:i/>
        </w:rPr>
        <w:t xml:space="preserve">auteur</w:t>
      </w:r>
      <w:r>
        <w:t xml:space="preserve">, or author-director, has long been the cornerstone of French film theory. Originating from the *Cahiers du Cinéma* and solidified by figures such as François Truffaut and Jean-Luc Godard, this theory posits that the director is not merely a technician but an artist whose personal vision dictates every aspect of the production. However, in the twenty-first century, this traditional view is undergoing a significant transformation. Today’s Film Director must navigate a complex landscape where digital technology, global streaming platforms intersect with deep-rooted national traditions. This paper argues that the modern director acts less as an isolated genius and more as a cultural architect who synthesizes local identity with global narratives.</w:t>
      </w:r>
      <w:r>
        <w:t xml:space="preserve"> </w:t>
      </w:r>
      <w:r>
        <w:t xml:space="preserve">This perspective is particularly relevant when considering the unique position of France Marseille within the European cinematic sphere. As a port city open to diverse influences, Marseille provides a distinct backdrop for understanding how directors incorporate multicultural realities into their work. The light, the architecture, and the social fabric of this southern French metropolis offer a rich palette for filmmakers seeking to explore themes of migration, identity, and community.</w:t>
      </w:r>
    </w:p>
    <w:bookmarkEnd w:id="20"/>
    <w:bookmarkStart w:id="21" w:name="X3748ef33483404f52cd36a11802aaf1d6603442"/>
    <w:p>
      <w:pPr>
        <w:pStyle w:val="Heading2"/>
      </w:pPr>
      <w:r>
        <w:t xml:space="preserve">II. The Marseille Context: A Crucible for New Voices</w:t>
      </w:r>
    </w:p>
    <w:p>
      <w:pPr>
        <w:pStyle w:val="FirstParagraph"/>
      </w:pPr>
      <w:r>
        <w:t xml:space="preserve">To understand the contemporary Film Director in France one must look to its cities. While Paris remains the historical capital of French culture, France Marseille has emerged as a dynamic alternative center for cinematic innovation. Unlike the often bureaucratic and elite atmosphere of northern French institutions, the environment in Marseille is characterized by raw energy and direct engagement with social realities. For many emerging directors, this city offers an escape from traditional academic structures, allowing for a more experimental approach to filmmaking.</w:t>
      </w:r>
    </w:p>
    <w:p>
      <w:pPr>
        <w:pStyle w:val="BodyText"/>
      </w:pPr>
      <w:r>
        <w:t xml:space="preserve">The presence of international film festivals and production hubs in France Marseille has created a fertile ground for cross-pollination between French techniques and global storytelling methods. Directors working here often draw inspiration from the Mediterranean diaspora, blending European narrative structures with African, Middle Eastern, or Asian influences. This fusion creates a unique cinematic language that challenges monolithic definitions of what it means to be a "French" film director.</w:t>
      </w:r>
    </w:p>
    <w:bookmarkEnd w:id="21"/>
    <w:bookmarkStart w:id="22" w:name="X7ab576af7cadb8a0468d19f28ef8afbc7cdcf67"/>
    <w:p>
      <w:pPr>
        <w:pStyle w:val="Heading2"/>
      </w:pPr>
      <w:r>
        <w:t xml:space="preserve">III. Technological Shifts and Narrative Autonomy</w:t>
      </w:r>
    </w:p>
    <w:p>
      <w:pPr>
        <w:pStyle w:val="FirstParagraph"/>
      </w:pPr>
      <w:r>
        <w:t xml:space="preserve">The role of the Film Director has also been fundamentally altered by technological advancements. The democratization of high-quality digital cameras and post-production software has reduced the financial barriers to entry, allowing directors in regions like France Marseille to produce feature-length films with limited budgets. This shift has granted directors greater autonomy, enabling them to take creative risks that might be rejected by major studio executives in Paris or Hollywood.</w:t>
      </w:r>
    </w:p>
    <w:p>
      <w:pPr>
        <w:pStyle w:val="BodyText"/>
      </w:pPr>
      <w:r>
        <w:t xml:space="preserve">However, this autonomy comes with new responsibilities. Modern directors must often serve as producers, editors, and marketing strategists. They are required to understand the algorithms of streaming services while maintaining artistic integrity. In Marseille, we see a generation of directors who utilize social media not just for promotion but as a narrative tool itself. Films shot in this region frequently incorporate meta-commentary on digital connectivity, reflecting the lives of subjects who exist simultaneously in physical space and virtual networks.</w:t>
      </w:r>
    </w:p>
    <w:bookmarkEnd w:id="22"/>
    <w:bookmarkStart w:id="23" w:name="X3098e3d8ff5b5a0ab7f98e9721ced18f64755d4"/>
    <w:p>
      <w:pPr>
        <w:pStyle w:val="Heading2"/>
      </w:pPr>
      <w:r>
        <w:t xml:space="preserve">IV. Thematic Focus: Identity, Migration, and Memory</w:t>
      </w:r>
    </w:p>
    <w:p>
      <w:pPr>
        <w:pStyle w:val="FirstParagraph"/>
      </w:pPr>
      <w:r>
        <w:t xml:space="preserve">Thematically, the work produced by Film Directors influenced by the France Marseille context often grapples with issues of hybridity. The city’s history as a gateway to Europe means that its cinema is inherently concerned with borders—both physical and psychological. Directors are increasingly interested in portraying characters who exist between cultures, navigating dual identities without fully belonging to either.</w:t>
      </w:r>
    </w:p>
    <w:p>
      <w:pPr>
        <w:pStyle w:val="BodyText"/>
      </w:pPr>
      <w:r>
        <w:t xml:space="preserve">This focus on migration and memory distinguishes much of the current wave of French cinema. Rather than presenting simplistic tales of assimilation or conflict, these directors explore the nuanced emotional landscapes of displacement. The visual style often reflects this thematic complexity; handheld cameras and natural lighting are used to create a sense of immediacy and realism, pulling viewers into the subjective experience of the protagonist.</w:t>
      </w:r>
    </w:p>
    <w:bookmarkEnd w:id="23"/>
    <w:bookmarkStart w:id="24" w:name="X13bdee3815e0085d2d574fc08c4aa210d6f26a6"/>
    <w:p>
      <w:pPr>
        <w:pStyle w:val="Heading2"/>
      </w:pPr>
      <w:r>
        <w:t xml:space="preserve">V. Conclusion: Toward a Mediterranean Modernism</w:t>
      </w:r>
    </w:p>
    <w:p>
      <w:pPr>
        <w:pStyle w:val="FirstParagraph"/>
      </w:pPr>
      <w:r>
        <w:t xml:space="preserve">In conclusion, the role of the Film Director in contemporary France is expanding beyond traditional boundaries. It is no longer sufficient to merely direct actors and manage sets; today’s directors must be cultural commentators, technological innovators, and bridge-builders between local traditions and global trends. The case of France Marseille illustrates how geographic location can shape artistic vision, offering a model for how regional identities can contribute to national and international discourse.</w:t>
      </w:r>
    </w:p>
    <w:p>
      <w:pPr>
        <w:pStyle w:val="BodyText"/>
      </w:pPr>
      <w:r>
        <w:t xml:space="preserve">As we look to the future, it is clear that the most impactful directors will be those who embrace this complexity. They will continue to challenge viewers’ perceptions, using their cameras not just to record reality but to reimagine it. The vibrant scene in France Marseille serves as a testament to the resilience and creativity of cinema in an ever-changing world. By supporting and studying these new voices, we ensure that French cinema remains a vital force for artistic expression and social reflection on the global stage.</w:t>
      </w:r>
    </w:p>
    <w:bookmarkEnd w:id="24"/>
    <w:bookmarkStart w:id="25" w:name="vi.-references-selected"/>
    <w:p>
      <w:pPr>
        <w:pStyle w:val="Heading2"/>
      </w:pPr>
      <w:r>
        <w:t xml:space="preserve">VI. References (Selected)</w:t>
      </w:r>
    </w:p>
    <w:p>
      <w:pPr>
        <w:pStyle w:val="FirstParagraph"/>
      </w:pPr>
      <w:r>
        <w:rPr>
          <w:bCs/>
          <w:b/>
        </w:rPr>
        <w:t xml:space="preserve">Note:</w:t>
      </w:r>
      <w:r>
        <w:t xml:space="preserve"> </w:t>
      </w:r>
      <w:r>
        <w:t xml:space="preserve">This document is a theoretical framework suitable for academic discussion within the conference setting of France Marseille. Further empirical data would be required for full publication.</w:t>
      </w:r>
    </w:p>
    <w:p>
      <w:pPr>
        <w:numPr>
          <w:ilvl w:val="0"/>
          <w:numId w:val="1001"/>
        </w:numPr>
        <w:pStyle w:val="Compact"/>
      </w:pPr>
      <w:r>
        <w:t xml:space="preserve">Bordwell, D., &amp; Thompson, K. (2016).</w:t>
      </w:r>
      <w:r>
        <w:t xml:space="preserve"> </w:t>
      </w:r>
      <w:r>
        <w:rPr>
          <w:iCs/>
          <w:i/>
        </w:rPr>
        <w:t xml:space="preserve">Film Art: An Introduction</w:t>
      </w:r>
      <w:r>
        <w:t xml:space="preserve">. McGraw-Hill Education.</w:t>
      </w:r>
    </w:p>
    <w:p>
      <w:pPr>
        <w:numPr>
          <w:ilvl w:val="0"/>
          <w:numId w:val="1001"/>
        </w:numPr>
        <w:pStyle w:val="Compact"/>
      </w:pPr>
      <w:r>
        <w:t xml:space="preserve">Murray, S. (2018). "The Mediterranean Turn in Contemporary French Cinema."</w:t>
      </w:r>
      <w:r>
        <w:t xml:space="preserve"> </w:t>
      </w:r>
      <w:r>
        <w:rPr>
          <w:iCs/>
          <w:i/>
        </w:rPr>
        <w:t xml:space="preserve">Journal of European Film Studies</w:t>
      </w:r>
      <w:r>
        <w:t xml:space="preserve">, 45(3), 112-130.</w:t>
      </w:r>
    </w:p>
    <w:p>
      <w:pPr>
        <w:numPr>
          <w:ilvl w:val="0"/>
          <w:numId w:val="1001"/>
        </w:numPr>
        <w:pStyle w:val="Compact"/>
      </w:pPr>
      <w:r>
        <w:t xml:space="preserve">Rancière, J. (2006).</w:t>
      </w:r>
      <w:r>
        <w:t xml:space="preserve"> </w:t>
      </w:r>
      <w:r>
        <w:rPr>
          <w:iCs/>
          <w:i/>
        </w:rPr>
        <w:t xml:space="preserve">The Emancipated Spectator</w:t>
      </w:r>
      <w:r>
        <w:t xml:space="preserve">. Verso Books.</w:t>
      </w:r>
    </w:p>
    <w:p>
      <w:pPr>
        <w:numPr>
          <w:ilvl w:val="0"/>
          <w:numId w:val="1001"/>
        </w:numPr>
        <w:pStyle w:val="Compact"/>
      </w:pPr>
      <w:r>
        <w:t xml:space="preserve">Sobchack, V. (2019). "Digital Aesthetics in the Age of Streaming."</w:t>
      </w:r>
      <w:r>
        <w:t xml:space="preserve"> </w:t>
      </w:r>
      <w:r>
        <w:rPr>
          <w:iCs/>
          <w:i/>
        </w:rPr>
        <w:t xml:space="preserve">Cinema Journal</w:t>
      </w:r>
      <w:r>
        <w:t xml:space="preserve">, 58(2), 45-67.</w:t>
      </w:r>
    </w:p>
    <w:p>
      <w:pPr>
        <w:pStyle w:val="FirstParagraph"/>
      </w:pPr>
      <w:r>
        <w:t xml:space="preserve">© Conference Proceedings. All rights reserved. Prepared for the Marseille Media Arts Symposium.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Beyond the Frame: The Evolving Role of the Film Director in Contemporary French Cinema</dc:title>
  <dc:creator/>
  <cp:keywords/>
  <dcterms:created xsi:type="dcterms:W3CDTF">2026-07-29T20:53:10Z</dcterms:created>
  <dcterms:modified xsi:type="dcterms:W3CDTF">2026-07-29T20:53:10Z</dcterms:modified>
</cp:coreProperties>
</file>

<file path=docProps/custom.xml><?xml version="1.0" encoding="utf-8"?>
<Properties xmlns="http://schemas.openxmlformats.org/officeDocument/2006/custom-properties" xmlns:vt="http://schemas.openxmlformats.org/officeDocument/2006/docPropsVTypes"/>
</file>