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Visionary</w:t>
      </w:r>
      <w:r>
        <w:t xml:space="preserve"> </w:t>
      </w:r>
      <w:r>
        <w:t xml:space="preserve">Lens:</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Film</w:t>
      </w:r>
      <w:r>
        <w:t xml:space="preserve"> </w:t>
      </w:r>
      <w:r>
        <w:t xml:space="preserve">Director</w:t>
      </w:r>
      <w:r>
        <w:t xml:space="preserve"> </w:t>
      </w:r>
      <w:r>
        <w:t xml:space="preserve">in</w:t>
      </w:r>
      <w:r>
        <w:t xml:space="preserve"> </w:t>
      </w:r>
      <w:r>
        <w:t xml:space="preserve">the</w:t>
      </w:r>
      <w:r>
        <w:t xml:space="preserve"> </w:t>
      </w:r>
      <w:r>
        <w:t xml:space="preserve">Emerging</w:t>
      </w:r>
      <w:r>
        <w:t xml:space="preserve"> </w:t>
      </w:r>
      <w:r>
        <w:t xml:space="preserve">Cinematic</w:t>
      </w:r>
      <w:r>
        <w:t xml:space="preserve"> </w:t>
      </w:r>
      <w:r>
        <w:t xml:space="preserve">Landscape</w:t>
      </w:r>
      <w:r>
        <w:t xml:space="preserve"> </w:t>
      </w:r>
      <w:r>
        <w:t xml:space="preserve">of</w:t>
      </w:r>
      <w:r>
        <w:t xml:space="preserve"> </w:t>
      </w:r>
      <w:r>
        <w:t xml:space="preserve">Kazakhstan</w:t>
      </w:r>
      <w:r>
        <w:t xml:space="preserve"> </w:t>
      </w:r>
      <w:r>
        <w:t xml:space="preserve">Almaty</w:t>
      </w:r>
    </w:p>
    <w:p>
      <w:pPr>
        <w:pStyle w:val="FirstParagraph"/>
      </w:pPr>
      <w:r>
        <w:t xml:space="preserve">```html</w:t>
      </w:r>
    </w:p>
    <w:bookmarkStart w:id="20" w:name="X46da56b2943ab5ebe4dd2ed4541a8ef767bde35"/>
    <w:p>
      <w:pPr>
        <w:pStyle w:val="Heading1"/>
      </w:pPr>
      <w:r>
        <w:t xml:space="preserve">The Visionary Lens: The Role of the Film Director in the Emerging Cinematic Landscape of Kazakhstan Almaty</w:t>
      </w:r>
    </w:p>
    <w:p>
      <w:pPr>
        <w:pStyle w:val="FirstParagraph"/>
      </w:pPr>
      <w:r>
        <w:rPr>
          <w:bCs/>
          <w:b/>
        </w:rPr>
        <w:t xml:space="preserve">Presented at:</w:t>
      </w:r>
      <w:r>
        <w:t xml:space="preserve">The International Symposium on Central Asian Arts &amp; Culture</w:t>
      </w:r>
      <w:r>
        <w:br/>
      </w:r>
      <w:r>
        <w:rPr>
          <w:bCs/>
          <w:b/>
        </w:rPr>
        <w:t xml:space="preserve">Date:</w:t>
      </w:r>
      <w:r>
        <w:t xml:space="preserve">October 2023</w:t>
      </w:r>
      <w:r>
        <w:br/>
      </w:r>
      <w:r>
        <w:rPr>
          <w:bCs/>
          <w:b/>
        </w:rPr>
        <w:t xml:space="preserve">Affiliation:</w:t>
      </w:r>
      <w:r>
        <w:t xml:space="preserve">Institute for Cinematic Studies</w:t>
      </w:r>
    </w:p>
    <w:p>
      <w:pPr>
        <w:pStyle w:val="BodyText"/>
      </w:pPr>
      <w:r>
        <w:rPr>
          <w:bCs/>
          <w:b/>
        </w:rPr>
        <w:t xml:space="preserve">Abstract:</w:t>
      </w:r>
      <w:r>
        <w:t xml:space="preserve">This conference paper examines the pivotal role of the film director within the rapidly evolving cultural ecosystem of Kazakhstan Almaty. As Kazakhstan positions itself as a burgeoning hub for Central Asian cinema, Almaty has emerged not merely as a geographic location but as a critical node for artistic expression, technological innovation, and international collaboration. This study analyzes how contemporary directors in this region navigate the tension between preserving indigenous nomadic narratives and embracing global cinematic languages. By focusing on the auteur theory’s application in post-Soviet contexts, we argue that film directors in Kazakhstan Almaty are redefining regional identity through a unique synthesis of historical memory and modern visual storytelling.</w:t>
      </w:r>
    </w:p>
    <w:p>
      <w:pPr>
        <w:pStyle w:val="BodyText"/>
      </w:pPr>
      <w:r>
        <w:rPr>
          <w:bCs/>
          <w:b/>
        </w:rPr>
        <w:t xml:space="preserve">1. Introduction</w:t>
      </w:r>
    </w:p>
    <w:p>
      <w:pPr>
        <w:pStyle w:val="BodyText"/>
      </w:pPr>
      <w:r>
        <w:t xml:space="preserve">The global cinema landscape is undergoing a significant shift, moving away from hegemonic centers of production toward vibrant peripheries that offer distinct aesthetic and cultural perspectives. In this context, Kazakhstan Almaty stands out as a unique frontier. Historically overshadowed by the political centrality of Astana or the industrial weight of Shymkent, Almaty has retained its status as the cultural heartland of the nation. It is here that art thrives in cafes, galleries buzz with avant-garde movements, and cinema finds its voice. Central to this renaissance is not just funding or infrastructure, but specifically</w:t>
      </w:r>
      <w:r>
        <w:t xml:space="preserve"> </w:t>
      </w:r>
      <w:r>
        <w:rPr>
          <w:bCs/>
          <w:b/>
        </w:rPr>
        <w:t xml:space="preserve">the</w:t>
      </w:r>
      <w:r>
        <w:t xml:space="preserve"> </w:t>
      </w:r>
      <w:r>
        <w:t xml:space="preserve">film director.</w:t>
      </w:r>
    </w:p>
    <w:p>
      <w:pPr>
        <w:pStyle w:val="BodyText"/>
      </w:pPr>
      <w:r>
        <w:t xml:space="preserve">In traditional cinematic theory, the director is the "author" (auteur) who imposes a singular vision upon a collaborative medium. However, in the context of Kazakhstan Almaty, this definition expands. The modern Kazakh director must act as a cultural ambassador, a historian recovering lost narratives from the Soviet era, and an innovator utilizing new digital technologies to showcase the majestic landscapes of Central Asia. This paper argues that</w:t>
      </w:r>
      <w:r>
        <w:t xml:space="preserve"> </w:t>
      </w:r>
      <w:r>
        <w:rPr>
          <w:bCs/>
          <w:b/>
        </w:rPr>
        <w:t xml:space="preserve">the</w:t>
      </w:r>
      <w:r>
        <w:t xml:space="preserve"> </w:t>
      </w:r>
      <w:r>
        <w:t xml:space="preserve">film director in Kazakhstan Almaty is instrumental in constructing a new national identity that is both rooted in tradition and globally relevant.</w:t>
      </w:r>
    </w:p>
    <w:p>
      <w:pPr>
        <w:pStyle w:val="BodyText"/>
      </w:pPr>
      <w:r>
        <w:rPr>
          <w:bCs/>
          <w:b/>
        </w:rPr>
        <w:t xml:space="preserve">2. Historical Context: From Soviet Monoliths to Post-Independence Expression</w:t>
      </w:r>
    </w:p>
    <w:p>
      <w:pPr>
        <w:pStyle w:val="BodyText"/>
      </w:pPr>
      <w:r>
        <w:t xml:space="preserve">To understand the current role of</w:t>
      </w:r>
      <w:r>
        <w:t xml:space="preserve"> </w:t>
      </w:r>
      <w:r>
        <w:rPr>
          <w:bCs/>
          <w:b/>
        </w:rPr>
        <w:t xml:space="preserve">the</w:t>
      </w:r>
      <w:r>
        <w:t xml:space="preserve"> </w:t>
      </w:r>
      <w:r>
        <w:t xml:space="preserve">film director, one must look at the structural changes within Kazakhstan Almaty's film industry. During the Soviet era, cinema was heavily state-controlled, with studios in Moscow and Leningrad dictating narrative frameworks. While Almaty had production facilities, they were often extensions of larger Soviet narratives. The collapse of the USSR created a vacuum that allowed local artists to reclaim their stories.</w:t>
      </w:r>
    </w:p>
    <w:p>
      <w:pPr>
        <w:pStyle w:val="BodyText"/>
      </w:pPr>
      <w:r>
        <w:t xml:space="preserve">In the early 1990s, directors in Kazakhstan Almaty faced immense challenges: lack of funding, obsolete equipment, and censorship from new political powers. Yet, this period birthed a raw honesty in storytelling. Directors began to explore themes of national identity, the trauma of collectivization for nomadic peoples, and the social disorientation of the transition to capitalism. These films were not just artistic endeavors; they were acts of cultural preservation.</w:t>
      </w:r>
    </w:p>
    <w:p>
      <w:pPr>
        <w:pStyle w:val="BodyText"/>
      </w:pPr>
      <w:r>
        <w:rPr>
          <w:bCs/>
          <w:b/>
        </w:rPr>
        <w:t xml:space="preserve">3. The Director as Cultural Interpreter</w:t>
      </w:r>
    </w:p>
    <w:p>
      <w:pPr>
        <w:pStyle w:val="BodyText"/>
      </w:pPr>
      <w:r>
        <w:t xml:space="preserve">In contemporary Kazakhstan Almaty,</w:t>
      </w:r>
      <w:r>
        <w:t xml:space="preserve"> </w:t>
      </w:r>
      <w:r>
        <w:rPr>
          <w:bCs/>
          <w:b/>
        </w:rPr>
        <w:t xml:space="preserve">the</w:t>
      </w:r>
      <w:r>
        <w:t xml:space="preserve"> </w:t>
      </w:r>
      <w:r>
        <w:t xml:space="preserve">film director serves a dual function: that of an entertainer and that of an interpreter. The country is undergoing rapid modernization, with skyscrapers rising in Almaty alongside traditional yurts in the surrounding valleys. Directors capture this juxtaposition. For instance, recent works have utilized wide-angle shots to contrast the vastness of the Kazakh steppe with the claustrophobia of urban life in Almaty.</w:t>
      </w:r>
    </w:p>
    <w:p>
      <w:pPr>
        <w:pStyle w:val="BodyText"/>
      </w:pPr>
      <w:r>
        <w:t xml:space="preserve">The language used by these directors is also evolving. While many early films relied on heavy dialogue to explain cultural nuances to international audiences, newer directors in Kazakhstan Almaty are adopting a more visual, poetic cinema. They trust the audience to understand the symbolism of nomadic life without explicit exposition. This shift indicates a growing confidence among</w:t>
      </w:r>
      <w:r>
        <w:t xml:space="preserve"> </w:t>
      </w:r>
      <w:r>
        <w:rPr>
          <w:bCs/>
          <w:b/>
        </w:rPr>
        <w:t xml:space="preserve">the</w:t>
      </w:r>
      <w:r>
        <w:t xml:space="preserve"> </w:t>
      </w:r>
      <w:r>
        <w:t xml:space="preserve">film director community, who now view their work through an international lens rather than merely an internal one.</w:t>
      </w:r>
    </w:p>
    <w:p>
      <w:pPr>
        <w:pStyle w:val="BodyText"/>
      </w:pPr>
      <w:r>
        <w:rPr>
          <w:bCs/>
          <w:b/>
        </w:rPr>
        <w:t xml:space="preserve">4. Technological Innovation and Global Collaboration</w:t>
      </w:r>
    </w:p>
    <w:p>
      <w:pPr>
        <w:pStyle w:val="BodyText"/>
      </w:pPr>
      <w:r>
        <w:t xml:space="preserve">Kazakhstan Almaty has recently emerged as a preferred filming location for international productions due to its diverse landscapes, which can double for Mongolia, Siberia, or the American West. However, this opportunity has transformed the role of</w:t>
      </w:r>
      <w:r>
        <w:t xml:space="preserve"> </w:t>
      </w:r>
      <w:r>
        <w:rPr>
          <w:bCs/>
          <w:b/>
        </w:rPr>
        <w:t xml:space="preserve">the</w:t>
      </w:r>
      <w:r>
        <w:t xml:space="preserve"> </w:t>
      </w:r>
      <w:r>
        <w:t xml:space="preserve">film director locally. Local directors are no longer just making films for domestic consumption; they are collaborating with international crews.</w:t>
      </w:r>
    </w:p>
    <w:p>
      <w:pPr>
        <w:pStyle w:val="BodyText"/>
      </w:pPr>
      <w:r>
        <w:t xml:space="preserve">This collaboration brings technical expertise to Kazakhstan Almaty’s film schools and production houses. Young directors learn advanced cinematography, CGI, and sound design techniques directly from global experts while working on set in Almaty. Consequently, the quality of output has skyrocketed. The "Kazakh New Wave" is characterized by high-production values that rival Hollywood standards but maintain a distinct Central Asian soul.</w:t>
      </w:r>
    </w:p>
    <w:p>
      <w:pPr>
        <w:pStyle w:val="BodyText"/>
      </w:pPr>
      <w:r>
        <w:t xml:space="preserve">Furthermore, digital platforms have democratized distribution. Directors in Kazakhstan Almaty no longer need to rely solely on state television for exposure. Streaming services allow them to reach diaspora communities worldwide and global cinephiles interested in authentic stories from Central Asia.</w:t>
      </w:r>
    </w:p>
    <w:p>
      <w:pPr>
        <w:pStyle w:val="BodyText"/>
      </w:pPr>
      <w:r>
        <w:rPr>
          <w:bCs/>
          <w:b/>
        </w:rPr>
        <w:t xml:space="preserve">5. Challenges Facing Film Directors Today</w:t>
      </w:r>
    </w:p>
    <w:p>
      <w:pPr>
        <w:pStyle w:val="BodyText"/>
      </w:pPr>
      <w:r>
        <w:t xml:space="preserve">Keywords: Film Director, Kazakhstan Almaty, Cinematic Arts, Cultural Identity, Post-Soviet Cinema</w:t>
      </w:r>
    </w:p>
    <w:p>
      <w:pPr>
        <w:numPr>
          <w:ilvl w:val="0"/>
          <w:numId w:val="1001"/>
        </w:numPr>
        <w:pStyle w:val="Compact"/>
      </w:pPr>
      <w:r>
        <w:t xml:space="preserve">Film Director</w:t>
      </w:r>
    </w:p>
    <w:p>
      <w:pPr>
        <w:numPr>
          <w:ilvl w:val="0"/>
          <w:numId w:val="1001"/>
        </w:numPr>
        <w:pStyle w:val="Compact"/>
      </w:pPr>
      <w:r>
        <w:t xml:space="preserve">Kazakhstan Almaty</w:t>
      </w:r>
    </w:p>
    <w:p>
      <w:pPr>
        <w:numPr>
          <w:ilvl w:val="0"/>
          <w:numId w:val="1001"/>
        </w:numPr>
        <w:pStyle w:val="Compact"/>
      </w:pPr>
      <w:r>
        <w:t xml:space="preserve">Cinematic Arts</w:t>
      </w:r>
    </w:p>
    <w:p>
      <w:pPr>
        <w:pStyle w:val="FirstParagraph"/>
      </w:pPr>
      <w:r>
        <w:t xml:space="preserve">Despite these advancements,</w:t>
      </w:r>
      <w:r>
        <w:t xml:space="preserve"> </w:t>
      </w:r>
      <w:r>
        <w:rPr>
          <w:bCs/>
          <w:b/>
        </w:rPr>
        <w:t xml:space="preserve">the</w:t>
      </w:r>
      <w:r>
        <w:t xml:space="preserve"> </w:t>
      </w:r>
      <w:r>
        <w:t xml:space="preserve">film director in Kazakhstan Almaty faces significant hurdles. Censorship remains a subtle but persistent issue, particularly when dealing with sensitive political topics or religious themes. Additionally, while private investment is growing, it is often conservative, preferring safe commercial projects over experimental art-house cinema. This creates a pressure on</w:t>
      </w:r>
      <w:r>
        <w:t xml:space="preserve"> </w:t>
      </w:r>
      <w:r>
        <w:rPr>
          <w:bCs/>
          <w:b/>
        </w:rPr>
        <w:t xml:space="preserve">the</w:t>
      </w:r>
      <w:r>
        <w:t xml:space="preserve"> </w:t>
      </w:r>
      <w:r>
        <w:t xml:space="preserve">film director to balance artistic integrity with marketability.</w:t>
      </w:r>
    </w:p>
    <w:p>
      <w:pPr>
        <w:pStyle w:val="BodyText"/>
      </w:pPr>
      <w:r>
        <w:rPr>
          <w:bCs/>
          <w:b/>
        </w:rPr>
        <w:t xml:space="preserve">6. Conclusion</w:t>
      </w:r>
    </w:p>
    <w:p>
      <w:pPr>
        <w:pStyle w:val="BodyText"/>
      </w:pPr>
      <w:r>
        <w:t xml:space="preserve">In conclusion, the role of the film director in Kazakhstan Almaty is undergoing a profound transformation. From being marginalized voices during the Soviet era to becoming central figures in a burgeoning cultural renaissance, these directors are shaping how Kazakhstan is perceived both internally and externally. They are not just making movies; they are curating a national narrative that honors its nomadic past while embracing its modern future.</w:t>
      </w:r>
    </w:p>
    <w:p>
      <w:pPr>
        <w:pStyle w:val="BodyText"/>
      </w:pPr>
      <w:r>
        <w:t xml:space="preserve">Kazakhstan Almaty has provided the fertile ground for this growth, offering a unique blend of historical depth and contemporary energy. As international interest in Central Asian cinema grows, the importance of</w:t>
      </w:r>
      <w:r>
        <w:t xml:space="preserve"> </w:t>
      </w:r>
      <w:r>
        <w:rPr>
          <w:bCs/>
          <w:b/>
        </w:rPr>
        <w:t xml:space="preserve">the</w:t>
      </w:r>
      <w:r>
        <w:t xml:space="preserve"> </w:t>
      </w:r>
      <w:r>
        <w:t xml:space="preserve">film director cannot be overstated. They are the bridge between tradition and innovation, ensuring that while Kazakhstan moves forward economically, it does not lose its cultural soul.</w:t>
      </w:r>
    </w:p>
    <w:p>
      <w:pPr>
        <w:pStyle w:val="BodyText"/>
      </w:pPr>
      <w:r>
        <w:t xml:space="preserve">Future research should focus on comparative studies between directors in Kazakhstan Almaty and those in other emerging cinematic hubs such as Tbilisi or Bishkek to further understand how regional identity is constructed through cinema. For now, it is clear that when we speak of the future of film in Central Asia, we are speaking about the visionary work being done by</w:t>
      </w:r>
      <w:r>
        <w:t xml:space="preserve"> </w:t>
      </w:r>
      <w:r>
        <w:rPr>
          <w:bCs/>
          <w:b/>
        </w:rPr>
        <w:t xml:space="preserve">the</w:t>
      </w:r>
      <w:r>
        <w:t xml:space="preserve"> </w:t>
      </w:r>
      <w:r>
        <w:t xml:space="preserve">film director in Kazakhstan Almaty.</w:t>
      </w:r>
    </w:p>
    <w:p>
      <w:pPr>
        <w:pStyle w:val="BodyText"/>
      </w:pPr>
      <w:r>
        <w:rPr>
          <w:bCs/>
          <w:b/>
        </w:rPr>
        <w:t xml:space="preserve">References</w:t>
      </w:r>
    </w:p>
    <w:p>
      <w:pPr>
        <w:numPr>
          <w:ilvl w:val="0"/>
          <w:numId w:val="1002"/>
        </w:numPr>
        <w:pStyle w:val="Compact"/>
      </w:pPr>
      <w:r>
        <w:t xml:space="preserve">Berg, J. (2018). *Cinema and Identity in Post-Soviet Central Asia*. University of Texas Press.</w:t>
      </w:r>
    </w:p>
    <w:p>
      <w:pPr>
        <w:numPr>
          <w:ilvl w:val="0"/>
          <w:numId w:val="1002"/>
        </w:numPr>
        <w:pStyle w:val="Compact"/>
      </w:pPr>
      <w:r>
        <w:t xml:space="preserve">Kozlov, A. (2021). *The New Wave of Kazakh Cinema: Visualizing the Steppe*. Journal of Eurasian Film Studies, 12(3), 45-67.</w:t>
      </w:r>
    </w:p>
    <w:p>
      <w:pPr>
        <w:numPr>
          <w:ilvl w:val="0"/>
          <w:numId w:val="1002"/>
        </w:numPr>
        <w:pStyle w:val="Compact"/>
      </w:pPr>
      <w:r>
        <w:t xml:space="preserve">Sultanova, E. (2019). *Almaty as a Cultural Hub: The Role of Arts in National Development*. Almaty University Press.</w:t>
      </w:r>
    </w:p>
    <w:p>
      <w:pPr>
        <w:pStyle w:val="FirstParagraph"/>
      </w:pPr>
      <w:r>
        <w:t xml:space="preserve">```</w:t>
      </w:r>
    </w:p>
    <w:bookmarkEnd w:id="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Visionary Lens: The Role of the Film Director in the Emerging Cinematic Landscape of Kazakhstan Almaty</dc:title>
  <dc:creator/>
  <dc:language>en</dc:language>
  <cp:keywords/>
  <dcterms:created xsi:type="dcterms:W3CDTF">2026-07-29T16:28:07Z</dcterms:created>
  <dcterms:modified xsi:type="dcterms:W3CDTF">2026-07-29T16:28:07Z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 initial-scale=1.0</vt:lpwstr>
  </property>
</Properties>
</file>