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Pakistan</w:t>
      </w:r>
      <w:r>
        <w:t xml:space="preserve"> </w:t>
      </w:r>
      <w:r>
        <w:t xml:space="preserve">Islamabad:</w:t>
      </w:r>
      <w:r>
        <w:t xml:space="preserve"> </w:t>
      </w:r>
      <w:r>
        <w:t xml:space="preserve">Cultural</w:t>
      </w:r>
      <w:r>
        <w:t xml:space="preserve"> </w:t>
      </w:r>
      <w:r>
        <w:t xml:space="preserve">Stewardship</w:t>
      </w:r>
      <w:r>
        <w:t xml:space="preserve"> </w:t>
      </w:r>
      <w:r>
        <w:t xml:space="preserve">and</w:t>
      </w:r>
      <w:r>
        <w:t xml:space="preserve"> </w:t>
      </w:r>
      <w:r>
        <w:t xml:space="preserve">Global</w:t>
      </w:r>
      <w:r>
        <w:t xml:space="preserve"> </w:t>
      </w:r>
      <w:r>
        <w:t xml:space="preserve">Integration</w:t>
      </w:r>
    </w:p>
    <w:bookmarkStart w:id="28" w:name="Xb9d50c6bb5db517fe060dbbe00d5e20b1f609f9"/>
    <w:p>
      <w:pPr>
        <w:pStyle w:val="Heading1"/>
      </w:pPr>
      <w:r>
        <w:t xml:space="preserve">The Evolving Role of the Film Director in Contemporary Pakistan Islamabad</w:t>
      </w:r>
    </w:p>
    <w:p>
      <w:pPr>
        <w:pStyle w:val="FirstParagraph"/>
      </w:pPr>
      <w:r>
        <w:rPr>
          <w:bCs/>
          <w:b/>
        </w:rPr>
        <w:t xml:space="preserve">Author:</w:t>
      </w:r>
      <w:r>
        <w:br/>
      </w:r>
      <w:r>
        <w:t xml:space="preserve">Digital Research Assistant</w:t>
      </w:r>
      <w:r>
        <w:br/>
      </w:r>
      <w:r>
        <w:t xml:space="preserve">Institute for Cinematic Arts &amp; Culture Studies</w:t>
      </w:r>
      <w:r>
        <w:br/>
      </w:r>
      <w:r>
        <w:t xml:space="preserve">Islamabad, Pakistan</w:t>
      </w:r>
    </w:p>
    <w:bookmarkStart w:id="20" w:name="abstract"/>
    <w:p>
      <w:pPr>
        <w:pStyle w:val="Heading2"/>
      </w:pPr>
      <w:r>
        <w:t xml:space="preserve">Abstract</w:t>
      </w:r>
    </w:p>
    <w:p>
      <w:pPr>
        <w:pStyle w:val="FirstParagraph"/>
      </w:pPr>
      <w:r>
        <w:t xml:space="preserve">This conference paper explores the multifaceted role of the Film Director within the unique socio-cultural and political landscape of Pakistan Islamabad. As the Pakistani cinema industry undergoes a significant renaissance, characterized by digital democratization and international festival recognition, the position of the director has shifted from mere technical execution to that of a cultural steward. This study analyzes how directors operating in or inspired by Pakistan Islamabad navigate local traditions while engaging with global cinematic languages. It argues that the modern Film Director in this region serves as a critical bridge between indigenous storytelling heritage and contemporary global narratives, utilizing the strategic hub status of Islamabad to foster international collaboration.</w:t>
      </w:r>
    </w:p>
    <w:p>
      <w:pPr>
        <w:pStyle w:val="BodyText"/>
      </w:pPr>
      <w:r>
        <w:rPr>
          <w:bCs/>
          <w:b/>
        </w:rPr>
        <w:t xml:space="preserve">Keywords:</w:t>
      </w:r>
      <w:r>
        <w:t xml:space="preserve"> </w:t>
      </w:r>
      <w:r>
        <w:t xml:space="preserve">Film Director, Pakistan Islamabad, Cinematic Renaissance, Cultural Identity, Digital Cinema, International Co-production.</w:t>
      </w:r>
    </w:p>
    <w:bookmarkEnd w:id="20"/>
    <w:bookmarkStart w:id="21" w:name="introduction"/>
    <w:p>
      <w:pPr>
        <w:pStyle w:val="Heading2"/>
      </w:pPr>
      <w:r>
        <w:t xml:space="preserve">1. Introduction</w:t>
      </w:r>
    </w:p>
    <w:p>
      <w:pPr>
        <w:pStyle w:val="FirstParagraph"/>
      </w:pPr>
      <w:r>
        <w:t xml:space="preserve">The history of cinema in Pakistan is one of resilience and periodic renaissance. While Lahore has historically been the heartbeat of commercial film production (often referred to as Lollywood), Islamabad, as the capital city, has emerged in recent years as a crucial nexus for policy-making, international cultural exchange, and high-end production services. For the</w:t>
      </w:r>
      <w:r>
        <w:t xml:space="preserve"> </w:t>
      </w:r>
      <w:r>
        <w:rPr>
          <w:bCs/>
          <w:b/>
        </w:rPr>
        <w:t xml:space="preserve">Film Director</w:t>
      </w:r>
      <w:r>
        <w:t xml:space="preserve"> </w:t>
      </w:r>
      <w:r>
        <w:t xml:space="preserve">operating within this dynamic ecosystem, particularly one rooted in or frequently working from</w:t>
      </w:r>
      <w:r>
        <w:t xml:space="preserve"> </w:t>
      </w:r>
      <w:r>
        <w:rPr>
          <w:bCs/>
          <w:b/>
        </w:rPr>
        <w:t xml:space="preserve">Pakistan Islamabad</w:t>
      </w:r>
      <w:r>
        <w:t xml:space="preserve">, the challenges and opportunities are distinct. Unlike traditional commercial hubs focused solely on mass-market entertainment, the environment surrounding Islamabad offers a unique intersection of diplomatic presence, academic rigor from premier institutions like the National University of Sciences &amp; Technology (NUST) and Allama Iqbal Open University, and access to diverse landscapes ranging from urban modernity to northern majesty.</w:t>
      </w:r>
    </w:p>
    <w:p>
      <w:pPr>
        <w:pStyle w:val="BodyText"/>
      </w:pPr>
      <w:r>
        <w:t xml:space="preserve">This paper aims to dissect how the contemporary</w:t>
      </w:r>
      <w:r>
        <w:t xml:space="preserve"> </w:t>
      </w:r>
      <w:r>
        <w:rPr>
          <w:bCs/>
          <w:b/>
        </w:rPr>
        <w:t xml:space="preserve">Film Director</w:t>
      </w:r>
      <w:r>
        <w:t xml:space="preserve"> </w:t>
      </w:r>
      <w:r>
        <w:t xml:space="preserve">leverages this specific geographic and cultural context. It examines the transition from traditional narrative structures to more experimental forms of storytelling that appeal to both local audiences and international film festivals. By focusing on</w:t>
      </w:r>
      <w:r>
        <w:t xml:space="preserve"> </w:t>
      </w:r>
      <w:r>
        <w:rPr>
          <w:bCs/>
          <w:b/>
        </w:rPr>
        <w:t xml:space="preserve">Pakistan Islamabad</w:t>
      </w:r>
      <w:r>
        <w:t xml:space="preserve">, we highlight a growing trend where directors are not just filmmakers but also cultural ambassadors, shaping how the world perceives Pakistani identity through their lens.</w:t>
      </w:r>
    </w:p>
    <w:bookmarkEnd w:id="21"/>
    <w:bookmarkStart w:id="22" w:name="X9a2bd2083e75e3aad025c26565d6ee00eb7c777"/>
    <w:p>
      <w:pPr>
        <w:pStyle w:val="Heading2"/>
      </w:pPr>
      <w:r>
        <w:t xml:space="preserve">2. The Director as Cultural Steward in Islamabad</w:t>
      </w:r>
    </w:p>
    <w:p>
      <w:pPr>
        <w:pStyle w:val="FirstParagraph"/>
      </w:pPr>
      <w:r>
        <w:t xml:space="preserve">In the context of</w:t>
      </w:r>
      <w:r>
        <w:t xml:space="preserve"> </w:t>
      </w:r>
      <w:r>
        <w:rPr>
          <w:bCs/>
          <w:b/>
        </w:rPr>
        <w:t xml:space="preserve">Pakistan Islamabad</w:t>
      </w:r>
      <w:r>
        <w:t xml:space="preserve">, the role of the Film Director extends beyond artistic creation. The capital city is a microcosm of Pakistan’s diversity, hosting diplomats, expatriates, and intellectuals from across the globe. Consequently, directors based in or collaborating with this hub are increasingly pressured to present nuanced narratives that resist stereotypical portrayals often seen in Western media.</w:t>
      </w:r>
    </w:p>
    <w:p>
      <w:pPr>
        <w:pStyle w:val="BodyText"/>
      </w:pPr>
      <w:r>
        <w:t xml:space="preserve">The modern</w:t>
      </w:r>
      <w:r>
        <w:t xml:space="preserve"> </w:t>
      </w:r>
      <w:r>
        <w:rPr>
          <w:bCs/>
          <w:b/>
        </w:rPr>
        <w:t xml:space="preserve">Film Director</w:t>
      </w:r>
      <w:r>
        <w:t xml:space="preserve"> </w:t>
      </w:r>
      <w:r>
        <w:t xml:space="preserve">must act as a cultural steward. This involves meticulously researching local customs, languages, and social hierarchies to ensure authenticity. For instance, a director shooting in the Margalla Hills or the historic Old City of Islamabad is not merely capturing scenery but is framing these spaces within a narrative that respects their historical significance while projecting them into a modern cinematic context. This stewardship is vital for maintaining cultural integrity amidst the pressures of globalization.</w:t>
      </w:r>
    </w:p>
    <w:p>
      <w:pPr>
        <w:pStyle w:val="BodyText"/>
      </w:pPr>
      <w:r>
        <w:t xml:space="preserve">Furthermore, directors in this region are often tasked with social commentary. Given the progressive educational environment in Islamabad’s academic circles, many filmmakers engage with themes such as gender equality, religious tolerance, and environmental conservation. The director becomes a voice for these conversations, using the visual medium to provoke thought and inspire dialogue among a sophisticated local audience.</w:t>
      </w:r>
    </w:p>
    <w:bookmarkEnd w:id="22"/>
    <w:bookmarkStart w:id="23" w:name="Xa13bce726ccd20a7dd126a70fce53af00575435"/>
    <w:p>
      <w:pPr>
        <w:pStyle w:val="Heading2"/>
      </w:pPr>
      <w:r>
        <w:t xml:space="preserve">3. Technological Integration and Digital Democratization</w:t>
      </w:r>
    </w:p>
    <w:p>
      <w:pPr>
        <w:pStyle w:val="FirstParagraph"/>
      </w:pPr>
      <w:r>
        <w:t xml:space="preserve">The advent of digital technology has democratized filmmaking, allowing independent</w:t>
      </w:r>
      <w:r>
        <w:t xml:space="preserve"> </w:t>
      </w:r>
      <w:r>
        <w:rPr>
          <w:bCs/>
          <w:b/>
        </w:rPr>
        <w:t xml:space="preserve">Film Directors</w:t>
      </w:r>
      <w:r>
        <w:t xml:space="preserve"> </w:t>
      </w:r>
      <w:r>
        <w:t xml:space="preserve">in Pakistan to bypass traditional gatekeepers. In</w:t>
      </w:r>
      <w:r>
        <w:t xml:space="preserve"> </w:t>
      </w:r>
      <w:r>
        <w:rPr>
          <w:bCs/>
          <w:b/>
        </w:rPr>
        <w:t xml:space="preserve">Pakistan Islamabad</w:t>
      </w:r>
      <w:r>
        <w:t xml:space="preserve">, the proliferation of high-speed internet and co-working spaces has facilitated a new wave of content creation. Directors are no longer solely dependent on state funding or large commercial production houses.</w:t>
      </w:r>
    </w:p>
    <w:p>
      <w:pPr>
        <w:pStyle w:val="BodyText"/>
      </w:pPr>
      <w:r>
        <w:t xml:space="preserve">This shift allows for greater creative freedom. Independent directors in Islamabad can experiment with short films, web series, and documentary formats that address niche topics ignored by mainstream cinema. The director’s role has thus expanded to include digital marketing strategy and audience engagement across social media platforms. By leveraging the tech-savvy demographic of Islamabad, directors can build loyal followings before their work even reaches traditional screens.</w:t>
      </w:r>
    </w:p>
    <w:p>
      <w:pPr>
        <w:pStyle w:val="BodyText"/>
      </w:pPr>
      <w:r>
        <w:t xml:space="preserve">Moreover, the integration of virtual production techniques and advanced post-production software is becoming more common among directors in the capital. This technical proficiency enables them to compete on a global stage, matching the visual quality of international productions while maintaining low budgets through efficient local resource management.</w:t>
      </w:r>
    </w:p>
    <w:bookmarkEnd w:id="23"/>
    <w:bookmarkStart w:id="24" w:name="Xa4bb512a0cc7d78eaa99c4de5513d442cb9ad01"/>
    <w:p>
      <w:pPr>
        <w:pStyle w:val="Heading2"/>
      </w:pPr>
      <w:r>
        <w:t xml:space="preserve">4. International Co-Productions and Global Reach</w:t>
      </w:r>
    </w:p>
    <w:p>
      <w:pPr>
        <w:pStyle w:val="FirstParagraph"/>
      </w:pPr>
      <w:r>
        <w:rPr>
          <w:bCs/>
          <w:b/>
        </w:rPr>
        <w:t xml:space="preserve">Pakistan Islamabad’s</w:t>
      </w:r>
      <w:r>
        <w:t xml:space="preserve"> </w:t>
      </w:r>
      <w:r>
        <w:t xml:space="preserve">status as a diplomatic capital makes it an ideal location for international co-productions. Directors based here have easier access to foreign delegations, cultural attachés, and international funding bodies interested in supporting South Asian cinema. This proximity facilitates partnerships with European and North American production companies.</w:t>
      </w:r>
    </w:p>
    <w:p>
      <w:pPr>
        <w:pStyle w:val="BodyText"/>
      </w:pPr>
      <w:r>
        <w:t xml:space="preserve">For the</w:t>
      </w:r>
      <w:r>
        <w:t xml:space="preserve"> </w:t>
      </w:r>
      <w:r>
        <w:rPr>
          <w:bCs/>
          <w:b/>
        </w:rPr>
        <w:t xml:space="preserve">Film Director</w:t>
      </w:r>
      <w:r>
        <w:t xml:space="preserve">, these collaborations offer a pathway to global distribution networks. By adhering to international standards of production while infusing local cultural elements, directors can create films that resonate across borders. Examples of this trend include documentaries shot in Islamabad that have gained traction at Sundance and Cannes, showcasing the city’s political and social landscape through a directorial lens that is both critical and empathetic.</w:t>
      </w:r>
    </w:p>
    <w:p>
      <w:pPr>
        <w:pStyle w:val="BodyText"/>
      </w:pPr>
      <w:r>
        <w:t xml:space="preserve">These co-productions also bring technical expertise from abroad, which local directors can learn from. This knowledge transfer enhances the overall capability of Pakistan’s cinematic workforce, elevating the standard of filmmaking in the country. The director acts as a conduit for this exchange, ensuring that global techniques are adapted appropriately to local storytelling traditions.</w:t>
      </w:r>
    </w:p>
    <w:bookmarkEnd w:id="24"/>
    <w:bookmarkStart w:id="25" w:name="challenges-and-ethical-considerations"/>
    <w:p>
      <w:pPr>
        <w:pStyle w:val="Heading2"/>
      </w:pPr>
      <w:r>
        <w:t xml:space="preserve">5. Challenges and Ethical Considerations</w:t>
      </w:r>
    </w:p>
    <w:p>
      <w:pPr>
        <w:pStyle w:val="FirstParagraph"/>
      </w:pPr>
      <w:r>
        <w:t xml:space="preserve">Despite the progress,</w:t>
      </w:r>
      <w:r>
        <w:t xml:space="preserve"> </w:t>
      </w:r>
      <w:r>
        <w:rPr>
          <w:bCs/>
          <w:b/>
        </w:rPr>
        <w:t xml:space="preserve">Film Directors</w:t>
      </w:r>
      <w:r>
        <w:t xml:space="preserve"> </w:t>
      </w:r>
      <w:r>
        <w:t xml:space="preserve">in</w:t>
      </w:r>
      <w:r>
        <w:t xml:space="preserve"> </w:t>
      </w:r>
      <w:r>
        <w:rPr>
          <w:bCs/>
          <w:b/>
        </w:rPr>
        <w:t xml:space="preserve">Pakistan Islamabad</w:t>
      </w:r>
      <w:r>
        <w:t xml:space="preserve"> </w:t>
      </w:r>
      <w:r>
        <w:t xml:space="preserve">face significant challenges. Censorship remains a contentious issue, requiring directors to navigate complex regulatory frameworks while maintaining artistic integrity. The need to self-censor can stifle creativity and lead to ambiguous narratives that please neither local conservatives nor international progressives.</w:t>
      </w:r>
    </w:p>
    <w:p>
      <w:pPr>
        <w:pStyle w:val="BodyText"/>
      </w:pPr>
      <w:r>
        <w:t xml:space="preserve">Additionally, financial instability poses a hurdle. While funding options are increasing, they are often inconsistent. Directors must constantly seek alternative revenue streams, such as brand partnerships or crowdfunding, which can sometimes compromise creative control. Ethical considerations also arise regarding the representation of marginalized communities. Directors have a responsibility to avoid exploitation and ensure that their portrayals are dignified and accurate.</w:t>
      </w:r>
    </w:p>
    <w:p>
      <w:pPr>
        <w:pStyle w:val="BodyText"/>
      </w:pPr>
      <w:r>
        <w:t xml:space="preserve">The security situation in certain parts of the region can also impact production schedules, requiring directors to be agile and adaptable. However, Islamabad itself remains relatively secure, making it a safe base for planning complex shoots that may extend into other parts of the country.</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Film Director</w:t>
      </w:r>
      <w:r>
        <w:t xml:space="preserve"> </w:t>
      </w:r>
      <w:r>
        <w:t xml:space="preserve">in contemporary</w:t>
      </w:r>
      <w:r>
        <w:t xml:space="preserve"> </w:t>
      </w:r>
      <w:r>
        <w:rPr>
          <w:bCs/>
          <w:b/>
        </w:rPr>
        <w:t xml:space="preserve">Pakistan Islamabad</w:t>
      </w:r>
      <w:r>
        <w:t xml:space="preserve"> </w:t>
      </w:r>
      <w:r>
        <w:t xml:space="preserve">is evolving rapidly. They are no longer just storytellers but are cultural stewards, technological innovators, and global diplomats. The unique position of Islamabad as a hub of diplomacy and education provides a fertile ground for cinematic experimentation and international collaboration.</w:t>
      </w:r>
    </w:p>
    <w:p>
      <w:pPr>
        <w:pStyle w:val="BodyText"/>
      </w:pPr>
      <w:r>
        <w:t xml:space="preserve">As the Pakistani cinema industry continues to grow, it is imperative that stakeholders support directors through funding initiatives, policy reforms regarding censorship, and educational programs. By empowering the Film Director, Pakistan can produce content that not only entertains but also educates and inspires both locally and globally. The future of Pakistani cinema lies in the hands of these visionary directors who are adept at blending local heritage with global cinematic standards.</w:t>
      </w:r>
    </w:p>
    <w:p>
      <w:pPr>
        <w:pStyle w:val="BodyText"/>
      </w:pPr>
      <w:r>
        <w:t xml:space="preserve">The continued exploration of themes related to identity, modernity, and tradition through the lens of a director based in or focused on</w:t>
      </w:r>
      <w:r>
        <w:t xml:space="preserve"> </w:t>
      </w:r>
      <w:r>
        <w:rPr>
          <w:bCs/>
          <w:b/>
        </w:rPr>
        <w:t xml:space="preserve">Pakistan Islamabad</w:t>
      </w:r>
      <w:r>
        <w:t xml:space="preserve"> </w:t>
      </w:r>
      <w:r>
        <w:t xml:space="preserve">promises to yield rich artistic rewards. As we look forward, it is clear that the influence of these directors will be pivotal in shaping Pakistan’s cultural narrative on the world stage.</w:t>
      </w:r>
    </w:p>
    <w:bookmarkEnd w:id="26"/>
    <w:bookmarkStart w:id="27" w:name="references-selected"/>
    <w:p>
      <w:pPr>
        <w:pStyle w:val="Heading2"/>
      </w:pPr>
      <w:r>
        <w:t xml:space="preserve">References (Selected)</w:t>
      </w:r>
    </w:p>
    <w:p>
      <w:pPr>
        <w:numPr>
          <w:ilvl w:val="0"/>
          <w:numId w:val="1001"/>
        </w:numPr>
        <w:pStyle w:val="Compact"/>
      </w:pPr>
      <w:r>
        <w:t xml:space="preserve">Hussain, Z. (2021). *The New Wave of Pakistani Cinema*. Journal of South Asian Film Studies.</w:t>
      </w:r>
    </w:p>
    <w:p>
      <w:pPr>
        <w:numPr>
          <w:ilvl w:val="0"/>
          <w:numId w:val="1001"/>
        </w:numPr>
        <w:pStyle w:val="Compact"/>
      </w:pPr>
      <w:r>
        <w:t xml:space="preserve">Ahmed, S. (2023). *Cultural Diplomacy and the Arts in Islamabad*. Pakistan Studies Review.</w:t>
      </w:r>
    </w:p>
    <w:p>
      <w:pPr>
        <w:numPr>
          <w:ilvl w:val="0"/>
          <w:numId w:val="1001"/>
        </w:numPr>
        <w:pStyle w:val="Compact"/>
      </w:pPr>
      <w:r>
        <w:t xml:space="preserve">Khan, R. (2022). *Digital Democratization: How Technology is Changing Filmmaking in Pakistan*. Media International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Contemporary Pakistan Islamabad: Cultural Stewardship and Global Integration</dc:title>
  <dc:creator/>
  <dc:language>en</dc:language>
  <cp:keywords/>
  <dcterms:created xsi:type="dcterms:W3CDTF">2026-07-30T06:17:49Z</dcterms:created>
  <dcterms:modified xsi:type="dcterms:W3CDTF">2026-07-30T06:17:49Z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