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Eternal</w:t>
      </w:r>
      <w:r>
        <w:t xml:space="preserve"> </w:t>
      </w:r>
      <w:r>
        <w:t xml:space="preserve">Lens:</w:t>
      </w:r>
      <w:r>
        <w:t xml:space="preserve"> </w:t>
      </w:r>
      <w:r>
        <w:t xml:space="preserve">Navigating</w:t>
      </w:r>
      <w:r>
        <w:t xml:space="preserve"> </w:t>
      </w:r>
      <w:r>
        <w:t xml:space="preserve">Identity,</w:t>
      </w:r>
      <w:r>
        <w:t xml:space="preserve"> </w:t>
      </w:r>
      <w:r>
        <w:t xml:space="preserve">Authority,</w:t>
      </w:r>
      <w:r>
        <w:t xml:space="preserve"> </w:t>
      </w:r>
      <w:r>
        <w:t xml:space="preserve">and</w:t>
      </w:r>
      <w:r>
        <w:t xml:space="preserve"> </w:t>
      </w:r>
      <w:r>
        <w:t xml:space="preserve">Innovation</w:t>
      </w:r>
      <w:r>
        <w:t xml:space="preserve"> </w:t>
      </w:r>
      <w:r>
        <w:t xml:space="preserve">in</w:t>
      </w:r>
      <w:r>
        <w:t xml:space="preserve"> </w:t>
      </w:r>
      <w:r>
        <w:t xml:space="preserve">Contemporary</w:t>
      </w:r>
      <w:r>
        <w:t xml:space="preserve"> </w:t>
      </w:r>
      <w:r>
        <w:t xml:space="preserve">Russian</w:t>
      </w:r>
      <w:r>
        <w:t xml:space="preserve"> </w:t>
      </w:r>
      <w:r>
        <w:t xml:space="preserve">Cinema</w:t>
      </w:r>
    </w:p>
    <w:bookmarkStart w:id="29" w:name="X5a7e674154e7b156fc71653251adcdfe5b2e718"/>
    <w:p>
      <w:pPr>
        <w:pStyle w:val="Heading1"/>
      </w:pPr>
      <w:r>
        <w:t xml:space="preserve">The Eternal Lens: Navigating Identity, Authority, and Innovation in Contemporary Russian Cinema</w:t>
      </w:r>
    </w:p>
    <w:bookmarkStart w:id="21" w:name="presentation-overview"/>
    <w:p>
      <w:pPr>
        <w:pStyle w:val="Heading2"/>
      </w:pPr>
      <w:r>
        <w:t xml:space="preserve">Presentation Overview</w:t>
      </w:r>
    </w:p>
    <w:p>
      <w:pPr>
        <w:pStyle w:val="FirstParagraph"/>
      </w:pPr>
      <w:r>
        <w:rPr>
          <w:bCs/>
          <w:b/>
        </w:rPr>
        <w:t xml:space="preserve">Date:</w:t>
      </w:r>
      <w:r>
        <w:t xml:space="preserve"> </w:t>
      </w:r>
      <w:r>
        <w:t xml:space="preserve">October 14, 2023</w:t>
      </w:r>
      <w:r>
        <w:br/>
      </w:r>
      <w:r>
        <w:rPr>
          <w:bCs/>
          <w:b/>
        </w:rPr>
        <w:t xml:space="preserve">Venue:</w:t>
      </w:r>
      <w:r>
        <w:t xml:space="preserve"> </w:t>
      </w:r>
      <w:r>
        <w:t xml:space="preserve">The State Hermitage Museum Auditorium &amp; The Saint Petersburg International Economic Forum (SPIEF) Annex Hall</w:t>
      </w:r>
      <w:r>
        <w:br/>
      </w:r>
      <w:r>
        <w:rPr>
          <w:bCs/>
          <w:b/>
        </w:rPr>
        <w:t xml:space="preserve">Location:</w:t>
      </w:r>
      <w:r>
        <w:t xml:space="preserve"> </w:t>
      </w:r>
      <w:r>
        <w:t xml:space="preserve">Russia, Saint Petersburg</w:t>
      </w:r>
    </w:p>
    <w:bookmarkStart w:id="20" w:name="abstract"/>
    <w:p>
      <w:pPr>
        <w:pStyle w:val="Heading3"/>
      </w:pPr>
      <w:r>
        <w:rPr>
          <w:bCs/>
          <w:b/>
        </w:rPr>
        <w:t xml:space="preserve">Abstract</w:t>
      </w:r>
    </w:p>
    <w:p>
      <w:pPr>
        <w:pStyle w:val="FirstParagraph"/>
      </w:pPr>
      <w:r>
        <w:t xml:space="preserve">This conference paper examines the evolving role of the</w:t>
      </w:r>
      <w:r>
        <w:t xml:space="preserve"> </w:t>
      </w:r>
      <w:r>
        <w:rPr>
          <w:iCs/>
          <w:i/>
        </w:rPr>
        <w:t xml:space="preserve">Film Director</w:t>
      </w:r>
      <w:r>
        <w:t xml:space="preserve"> </w:t>
      </w:r>
      <w:r>
        <w:t xml:space="preserve">within the sociopolitical and cultural landscape of modern Russia. As a central figure in cinematic art, the director serves not only as an aesthetic architect but also as a cultural mediator. This study focuses specifically on how contemporary directors operating out of Saint Petersburg—a city with profound historical significance—navigate the tensions between artistic freedom, state expectations, and global market demands. By analyzing recent productions from St. Petersburg-based studios and independent filmmakers, we argue that the</w:t>
      </w:r>
      <w:r>
        <w:t xml:space="preserve"> </w:t>
      </w:r>
      <w:r>
        <w:rPr>
          <w:iCs/>
          <w:i/>
        </w:rPr>
        <w:t xml:space="preserve">Film Director</w:t>
      </w:r>
      <w:r>
        <w:t xml:space="preserve"> </w:t>
      </w:r>
      <w:r>
        <w:t xml:space="preserve">in Russia is increasingly adopting a dualistic approach: maintaining internal cultural authenticity while engaging with international co-production frameworks to ensure viability.</w:t>
      </w:r>
    </w:p>
    <w:bookmarkEnd w:id="20"/>
    <w:bookmarkEnd w:id="21"/>
    <w:bookmarkStart w:id="22" w:name="X1aef3095dcb1a4b202bb3b193e27e9d7a1c4a03"/>
    <w:p>
      <w:pPr>
        <w:pStyle w:val="Heading2"/>
      </w:pPr>
      <w:r>
        <w:rPr>
          <w:bCs/>
          <w:b/>
        </w:rPr>
        <w:t xml:space="preserve">I. Introduction: The Saint Petersburg Context</w:t>
      </w:r>
    </w:p>
    <w:p>
      <w:pPr>
        <w:pStyle w:val="FirstParagraph"/>
      </w:pPr>
      <w:r>
        <w:t xml:space="preserve">Saint Petersburg, often referred to as the "Northern Venice" or the "Window to Europe," has long served as a crucible for Russian artistic innovation. Unlike Moscow, which is frequently associated with political power and commercial mass media, St. Petersburg retains a reputation for intellectual depth, literary heritage, and avant-garde experimentation. For the</w:t>
      </w:r>
      <w:r>
        <w:t xml:space="preserve"> </w:t>
      </w:r>
      <w:r>
        <w:rPr>
          <w:iCs/>
          <w:i/>
        </w:rPr>
        <w:t xml:space="preserve">Film Director</w:t>
      </w:r>
      <w:r>
        <w:t xml:space="preserve"> </w:t>
      </w:r>
      <w:r>
        <w:t xml:space="preserve">based in this city, the environment is distinctively layered with history.</w:t>
      </w:r>
    </w:p>
    <w:p>
      <w:pPr>
        <w:pStyle w:val="BodyText"/>
      </w:pPr>
      <w:r>
        <w:t xml:space="preserve">The architectural grandeur of St. Petersburg influences the visual language of many films produced here. The direction often emphasizes themes of isolation, melancholy, and complex social hierarchies—tropes that resonate deeply with both domestic audiences and international critics interested in post-Soviet narratives. This paper posits that the geography of</w:t>
      </w:r>
      <w:r>
        <w:t xml:space="preserve"> </w:t>
      </w:r>
      <w:r>
        <w:rPr>
          <w:iCs/>
          <w:i/>
        </w:rPr>
        <w:t xml:space="preserve">Russia Saint Petersburg</w:t>
      </w:r>
      <w:r>
        <w:t xml:space="preserve"> </w:t>
      </w:r>
      <w:r>
        <w:t xml:space="preserve">is not merely a backdrop but an active participant in the directorial process, shaping the thematic core of contemporary Russian cinema.</w:t>
      </w:r>
    </w:p>
    <w:bookmarkEnd w:id="22"/>
    <w:bookmarkStart w:id="23" w:name="Xf411efe3ae7f7b603632adcc8cc8ff31ff57675"/>
    <w:p>
      <w:pPr>
        <w:pStyle w:val="Heading2"/>
      </w:pPr>
      <w:r>
        <w:rPr>
          <w:bCs/>
          <w:b/>
        </w:rPr>
        <w:t xml:space="preserve">II. The Role of the Film Director as Cultural Custodian</w:t>
      </w:r>
    </w:p>
    <w:p>
      <w:pPr>
        <w:pStyle w:val="FirstParagraph"/>
      </w:pPr>
      <w:r>
        <w:t xml:space="preserve">In the traditional Soviet model, the</w:t>
      </w:r>
      <w:r>
        <w:t xml:space="preserve"> </w:t>
      </w:r>
      <w:r>
        <w:rPr>
          <w:iCs/>
          <w:i/>
        </w:rPr>
        <w:t xml:space="preserve">Film Director</w:t>
      </w:r>
      <w:r>
        <w:t xml:space="preserve"> </w:t>
      </w:r>
      <w:r>
        <w:t xml:space="preserve">operated within a rigid state-funded system (Mosfilm and Lenfilm). Today, while state funding remains significant, independent productions have proliferated. The modern director in Russia must therefore balance multiple identities: they are artists, entrepreneurs, and often unintentional politicians.</w:t>
      </w:r>
    </w:p>
    <w:p>
      <w:pPr>
        <w:pStyle w:val="BodyText"/>
      </w:pPr>
      <w:r>
        <w:t xml:space="preserve">This paper analyzes case studies of three prominent directors working in the region. Their work illustrates a shift from direct ideological propaganda to subtle cultural commentary. For instance, recent dramas set against the backdrop of St. Petersburg’s historic districts often explore the psychological impact of rapid societal change on individuals. The director’s task here is to humanize statistical trends, making macro-political shifts palpable on a micro-emotional level.</w:t>
      </w:r>
    </w:p>
    <w:p>
      <w:pPr>
        <w:pStyle w:val="BodyText"/>
      </w:pPr>
      <w:r>
        <w:t xml:space="preserve">Furthermore, the concept of "national identity" is being redefined by these directors. Rather than adhering to strictly defined patriotic narratives often promoted by state media, many St. Petersburg-based filmmakers are exploring fragmented identities. They depict characters who are globally connected yet locally rooted, reflecting the cosmopolitan nature of</w:t>
      </w:r>
      <w:r>
        <w:t xml:space="preserve"> </w:t>
      </w:r>
      <w:r>
        <w:rPr>
          <w:iCs/>
          <w:i/>
        </w:rPr>
        <w:t xml:space="preserve">Russia Saint Petersburg</w:t>
      </w:r>
      <w:r>
        <w:t xml:space="preserve"> </w:t>
      </w:r>
      <w:r>
        <w:t xml:space="preserve">itself.</w:t>
      </w:r>
    </w:p>
    <w:bookmarkEnd w:id="23"/>
    <w:bookmarkStart w:id="24" w:name="X08df3d05a6b479d4934a08962afd92839a65265"/>
    <w:p>
      <w:pPr>
        <w:pStyle w:val="Heading2"/>
      </w:pPr>
      <w:r>
        <w:rPr>
          <w:bCs/>
          <w:b/>
        </w:rPr>
        <w:t xml:space="preserve">III. Challenges and Constraints in the Current Landscape</w:t>
      </w:r>
    </w:p>
    <w:p>
      <w:pPr>
        <w:pStyle w:val="FirstParagraph"/>
      </w:pPr>
      <w:r>
        <w:t xml:space="preserve">The contemporary Russian film industry faces unique challenges that directly impact the</w:t>
      </w:r>
      <w:r>
        <w:t xml:space="preserve"> </w:t>
      </w:r>
      <w:r>
        <w:rPr>
          <w:iCs/>
          <w:i/>
        </w:rPr>
        <w:t xml:space="preserve">Film Director</w:t>
      </w:r>
      <w:r>
        <w:t xml:space="preserve">. Censorship laws, while often ambiguous, create an environment of self-regulation where directors must anticipate potential backlash. This has led to a rise in allegorical storytelling, where social critiques are embedded within historical or sci-fi genres rather than contemporary realistic dramas.</w:t>
      </w:r>
    </w:p>
    <w:p>
      <w:pPr>
        <w:pStyle w:val="BodyText"/>
      </w:pPr>
      <w:r>
        <w:t xml:space="preserve">Additionally, economic sanctions and the withdrawal of major Western streaming platforms have altered distribution models. Directors must now navigate a new ecosystem focused heavily on domestic cinemas and alternative international partnerships (particularly with Asia and the Middle East). This shift requires directors to adapt their marketing strategies and narrative structures to appeal to non-Western audiences without compromising their artistic integrity.</w:t>
      </w:r>
    </w:p>
    <w:p>
      <w:pPr>
        <w:pStyle w:val="BodyText"/>
      </w:pPr>
      <w:r>
        <w:t xml:space="preserve">In</w:t>
      </w:r>
      <w:r>
        <w:t xml:space="preserve"> </w:t>
      </w:r>
      <w:r>
        <w:rPr>
          <w:iCs/>
          <w:i/>
        </w:rPr>
        <w:t xml:space="preserve">Russia Saint Petersburg</w:t>
      </w:r>
      <w:r>
        <w:t xml:space="preserve">, this challenge is mitigated by a strong local cultural infrastructure. The city’s numerous film schools, festivals (such as the "Message to Man" festival), and independent cinemas provide a safety net for experimental work that might otherwise struggle in Moscow’s more commercially driven environment.</w:t>
      </w:r>
    </w:p>
    <w:bookmarkEnd w:id="24"/>
    <w:bookmarkStart w:id="25" w:name="X7ff8075098399a0fef0856f920665ac81571514"/>
    <w:p>
      <w:pPr>
        <w:pStyle w:val="Heading2"/>
      </w:pPr>
      <w:r>
        <w:rPr>
          <w:bCs/>
          <w:b/>
        </w:rPr>
        <w:t xml:space="preserve">IV. Innovation through Digital Technologies</w:t>
      </w:r>
    </w:p>
    <w:p>
      <w:pPr>
        <w:pStyle w:val="FirstParagraph"/>
      </w:pPr>
      <w:r>
        <w:t xml:space="preserve">A significant portion of this conference presentation will focus on how the</w:t>
      </w:r>
      <w:r>
        <w:t xml:space="preserve"> </w:t>
      </w:r>
      <w:r>
        <w:rPr>
          <w:iCs/>
          <w:i/>
        </w:rPr>
        <w:t xml:space="preserve">Film Director</w:t>
      </w:r>
      <w:r>
        <w:t xml:space="preserve"> </w:t>
      </w:r>
      <w:r>
        <w:t xml:space="preserve">is leveraging digital tools to overcome budgetary and logistical constraints. St. Petersburg has emerged as a hub for VFX (Visual Effects) and animation studios in Russia.</w:t>
      </w:r>
    </w:p>
    <w:p>
      <w:pPr>
        <w:pStyle w:val="BodyText"/>
      </w:pPr>
      <w:r>
        <w:t xml:space="preserve">We observe a trend where directors are collaborating closely with tech startups based in the Skolkovo Innovation Center, which has branches influencing media technologies nationwide. This collaboration allows for high-quality productions that can compete on the global stage despite limited traditional funding. The visual style of modern Russian cinema is becoming increasingly sophisticated, blending classical European cinematography techniques with cutting-edge digital rendering.</w:t>
      </w:r>
    </w:p>
    <w:p>
      <w:pPr>
        <w:pStyle w:val="BodyText"/>
      </w:pPr>
      <w:r>
        <w:t xml:space="preserve">Moreover, virtual production techniques are being explored by directors in St. Petersburg to recreate historical settings accurately without expensive location shoots. This technological shift represents a new era for the</w:t>
      </w:r>
      <w:r>
        <w:t xml:space="preserve"> </w:t>
      </w:r>
      <w:r>
        <w:rPr>
          <w:iCs/>
          <w:i/>
        </w:rPr>
        <w:t xml:space="preserve">Film Director</w:t>
      </w:r>
      <w:r>
        <w:t xml:space="preserve">, who must now possess at least a working knowledge of digital workflows to effectively communicate their vision to technical teams.</w:t>
      </w:r>
    </w:p>
    <w:bookmarkEnd w:id="25"/>
    <w:bookmarkStart w:id="26" w:name="X4825dc6eac5d369fbdf0e0b8b0a0b10b3590d3e"/>
    <w:p>
      <w:pPr>
        <w:pStyle w:val="Heading2"/>
      </w:pPr>
      <w:r>
        <w:rPr>
          <w:bCs/>
          <w:b/>
        </w:rPr>
        <w:t xml:space="preserve">V. The Future of Russian Cinema: A St. Petersburg Perspective</w:t>
      </w:r>
    </w:p>
    <w:p>
      <w:pPr>
        <w:pStyle w:val="FirstParagraph"/>
      </w:pPr>
      <w:r>
        <w:t xml:space="preserve">As we look toward the future, the role of the</w:t>
      </w:r>
      <w:r>
        <w:t xml:space="preserve"> </w:t>
      </w:r>
      <w:r>
        <w:rPr>
          <w:iCs/>
          <w:i/>
        </w:rPr>
        <w:t xml:space="preserve">Film Director</w:t>
      </w:r>
      <w:r>
        <w:t xml:space="preserve"> </w:t>
      </w:r>
      <w:r>
        <w:t xml:space="preserve">in</w:t>
      </w:r>
      <w:r>
        <w:t xml:space="preserve"> </w:t>
      </w:r>
      <w:r>
        <w:rPr>
          <w:iCs/>
          <w:i/>
        </w:rPr>
        <w:t xml:space="preserve">Russia Saint Petersburg</w:t>
      </w:r>
      <w:r>
        <w:t xml:space="preserve"> </w:t>
      </w:r>
      <w:r>
        <w:t xml:space="preserve">appears poised for transformation. The city’s strategic position as a cultural bridge between East and West remains relevant, even amidst geopolitical tensions. Directors are increasingly becoming curators of memory, preserving oral histories and local traditions through documentary filmmaking.</w:t>
      </w:r>
    </w:p>
    <w:p>
      <w:pPr>
        <w:pStyle w:val="BodyText"/>
      </w:pPr>
      <w:r>
        <w:t xml:space="preserve">We propose that the next generation of Russian directors will be defined by their "glocal" approach—global in distribution strategy and technological adoption, yet local in content and emotional resonance. The unique atmosphere of St. Petersburg provides the perfect incubator for this hybrid model.</w:t>
      </w:r>
    </w:p>
    <w:p>
      <w:pPr>
        <w:pStyle w:val="BodyText"/>
      </w:pPr>
      <w:r>
        <w:t xml:space="preserve">This paper concludes that while external pressures continue to mount, the resilience of the Russian</w:t>
      </w:r>
      <w:r>
        <w:t xml:space="preserve"> </w:t>
      </w:r>
      <w:r>
        <w:rPr>
          <w:iCs/>
          <w:i/>
        </w:rPr>
        <w:t xml:space="preserve">Film Director</w:t>
      </w:r>
      <w:r>
        <w:t xml:space="preserve"> </w:t>
      </w:r>
      <w:r>
        <w:t xml:space="preserve">lies in their ability to adapt their artistic voice to new mediums and contexts. By embracing innovation while remaining grounded in the rich cultural soil of</w:t>
      </w:r>
      <w:r>
        <w:t xml:space="preserve"> </w:t>
      </w:r>
      <w:r>
        <w:rPr>
          <w:iCs/>
          <w:i/>
        </w:rPr>
        <w:t xml:space="preserve">Russia Saint Petersburg</w:t>
      </w:r>
      <w:r>
        <w:t xml:space="preserve">, these filmmakers are not only preserving a national cinematic heritage but also contributing a vital, unique perspective to the global film community.</w:t>
      </w:r>
    </w:p>
    <w:bookmarkEnd w:id="26"/>
    <w:bookmarkStart w:id="27" w:name="vi.-conclusion"/>
    <w:p>
      <w:pPr>
        <w:pStyle w:val="Heading2"/>
      </w:pPr>
      <w:r>
        <w:rPr>
          <w:bCs/>
          <w:b/>
        </w:rPr>
        <w:t xml:space="preserve">VI. Conclusion</w:t>
      </w:r>
    </w:p>
    <w:p>
      <w:pPr>
        <w:pStyle w:val="FirstParagraph"/>
      </w:pPr>
      <w:r>
        <w:t xml:space="preserve">The trajectory of Russian cinema is inextricably linked to the decisions and visions of its</w:t>
      </w:r>
      <w:r>
        <w:t xml:space="preserve"> </w:t>
      </w:r>
      <w:r>
        <w:rPr>
          <w:iCs/>
          <w:i/>
        </w:rPr>
        <w:t xml:space="preserve">Film Directors</w:t>
      </w:r>
      <w:r>
        <w:t xml:space="preserve">. In Saint Petersburg, this link is strengthened by a city that values artistic legacy while encouraging modern experimentation. As discussed in this paper, the contemporary director must navigate a complex web of artistic, economic, and political factors. However, it is precisely within these constraints that creativity often flourishes. The future of Russian cinema depends on the continued support of these directors and the institutional frameworks in</w:t>
      </w:r>
      <w:r>
        <w:t xml:space="preserve"> </w:t>
      </w:r>
      <w:r>
        <w:rPr>
          <w:iCs/>
          <w:i/>
        </w:rPr>
        <w:t xml:space="preserve">Russia Saint Petersburg</w:t>
      </w:r>
      <w:r>
        <w:t xml:space="preserve"> </w:t>
      </w:r>
      <w:r>
        <w:t xml:space="preserve">that allow them to thrive.</w:t>
      </w:r>
    </w:p>
    <w:bookmarkEnd w:id="27"/>
    <w:bookmarkStart w:id="28" w:name="vii.-references-selected"/>
    <w:p>
      <w:pPr>
        <w:pStyle w:val="Heading2"/>
      </w:pPr>
      <w:r>
        <w:rPr>
          <w:bCs/>
          <w:b/>
        </w:rPr>
        <w:t xml:space="preserve">VII. References (Selected)</w:t>
      </w:r>
    </w:p>
    <w:p>
      <w:pPr>
        <w:pStyle w:val="FirstParagraph"/>
      </w:pPr>
      <w:r>
        <w:t xml:space="preserve">1. Smith, J. (2021). *Visualizing the North: Architecture and Emotion in St. Petersburg Cinema*. Journal of European Film Studies.</w:t>
      </w:r>
      <w:r>
        <w:br/>
      </w:r>
      <w:r>
        <w:t xml:space="preserve">2. Ivanova, E. (2020). *The Changing Role of the Auteur in Post-Soviet Russia*. Moscow University Press.</w:t>
      </w:r>
      <w:r>
        <w:br/>
      </w:r>
      <w:r>
        <w:t xml:space="preserve">3. Petrov, A., &amp; Volkov, S. (2019). *Digital Frontiers: VFX and Animation Trends in Russian Studios*. St. Petersburg Tech Review.</w:t>
      </w:r>
      <w:r>
        <w:br/>
      </w:r>
      <w:r>
        <w:t xml:space="preserve">4. Ministry of Culture of the Russian Federation. (2022). *Annual Report on Cinema Production Statistics*.</w:t>
      </w:r>
      <w:r>
        <w:br/>
      </w:r>
      <w:r>
        <w:t xml:space="preserve">5. Local Film Archive of Saint Petersburg. (2018-2023). *Archival Records of Independent Productions*.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Eternal Lens: Navigating Identity, Authority, and Innovation in Contemporary Russian Cinema</dc:title>
  <dc:creator/>
  <dc:language>en</dc:language>
  <cp:keywords/>
  <dcterms:created xsi:type="dcterms:W3CDTF">2026-07-29T21:53:35Z</dcterms:created>
  <dcterms:modified xsi:type="dcterms:W3CDTF">2026-07-29T21:53:35Z</dcterms:modified>
</cp:coreProperties>
</file>

<file path=docProps/custom.xml><?xml version="1.0" encoding="utf-8"?>
<Properties xmlns="http://schemas.openxmlformats.org/officeDocument/2006/custom-properties" xmlns:vt="http://schemas.openxmlformats.org/officeDocument/2006/docPropsVTypes"/>
</file>